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39B" w:rsidRDefault="00FC239B" w:rsidP="00FC239B">
      <w:pPr>
        <w:ind w:firstLine="284"/>
        <w:jc w:val="center"/>
        <w:rPr>
          <w:rFonts w:ascii="Arial" w:hAnsi="Arial" w:cs="Arial"/>
          <w:b/>
          <w:color w:val="FF0000"/>
          <w:sz w:val="22"/>
          <w:szCs w:val="18"/>
          <w:u w:val="single"/>
        </w:rPr>
      </w:pPr>
      <w:r w:rsidRPr="00077594">
        <w:rPr>
          <w:rFonts w:ascii="Arial" w:hAnsi="Arial" w:cs="Arial"/>
          <w:b/>
          <w:sz w:val="28"/>
          <w:szCs w:val="18"/>
        </w:rPr>
        <w:t xml:space="preserve">EKSPLOATACINIŲ SAVYBIŲ DEKLARACIJA Nr. </w:t>
      </w:r>
      <w:r w:rsidRPr="00077594">
        <w:rPr>
          <w:rFonts w:ascii="Arial" w:hAnsi="Arial" w:cs="Arial"/>
          <w:b/>
          <w:color w:val="FF0000"/>
          <w:sz w:val="28"/>
          <w:szCs w:val="18"/>
        </w:rPr>
        <w:t xml:space="preserve">3         </w:t>
      </w:r>
      <w:r>
        <w:rPr>
          <w:noProof/>
        </w:rPr>
        <w:drawing>
          <wp:inline distT="0" distB="0" distL="0" distR="0" wp14:anchorId="20635098" wp14:editId="1D17A7FE">
            <wp:extent cx="491924" cy="306730"/>
            <wp:effectExtent l="0" t="0" r="0" b="0"/>
            <wp:docPr id="51" name="Picture 51" descr="http://ec.europa.eu/enterprise/policies/single-market-goods/cemarking/downloads/ce-marking-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http://ec.europa.eu/enterprise/policies/single-market-goods/cemarking/downloads/ce-marking-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86" cy="30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2"/>
          <w:szCs w:val="18"/>
          <w:u w:val="single"/>
        </w:rPr>
        <w:t xml:space="preserve">    </w:t>
      </w:r>
    </w:p>
    <w:p w:rsidR="00FC239B" w:rsidRPr="00077594" w:rsidRDefault="00FC239B" w:rsidP="00FC239B">
      <w:pPr>
        <w:ind w:firstLine="284"/>
        <w:jc w:val="center"/>
        <w:rPr>
          <w:rFonts w:ascii="Arial" w:hAnsi="Arial" w:cs="Arial"/>
          <w:b/>
          <w:sz w:val="22"/>
          <w:szCs w:val="18"/>
          <w:u w:val="single"/>
        </w:rPr>
      </w:pPr>
      <w:r w:rsidRPr="00077594">
        <w:rPr>
          <w:rFonts w:ascii="Arial" w:hAnsi="Arial" w:cs="Arial"/>
          <w:b/>
          <w:sz w:val="22"/>
          <w:szCs w:val="18"/>
          <w:u w:val="single"/>
        </w:rPr>
        <w:t xml:space="preserve">_________________________________________________________________________       </w:t>
      </w:r>
      <w:r w:rsidRPr="00077594">
        <w:rPr>
          <w:rFonts w:ascii="Arial" w:hAnsi="Arial" w:cs="Arial"/>
          <w:b/>
          <w:sz w:val="22"/>
          <w:szCs w:val="18"/>
        </w:rPr>
        <w:t xml:space="preserve"> </w:t>
      </w:r>
    </w:p>
    <w:p w:rsidR="00FC239B" w:rsidRPr="00077594" w:rsidRDefault="00FC239B" w:rsidP="00FC239B">
      <w:pPr>
        <w:widowControl w:val="0"/>
        <w:autoSpaceDE w:val="0"/>
        <w:autoSpaceDN w:val="0"/>
        <w:adjustRightInd w:val="0"/>
        <w:spacing w:before="16"/>
        <w:rPr>
          <w:rFonts w:ascii="Arial" w:hAnsi="Arial" w:cs="Arial"/>
          <w:b/>
          <w:bCs/>
          <w:sz w:val="18"/>
          <w:szCs w:val="18"/>
        </w:rPr>
      </w:pPr>
    </w:p>
    <w:p w:rsidR="00FC239B" w:rsidRPr="00421AFE" w:rsidRDefault="00FC239B" w:rsidP="00FC239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rPr>
          <w:rFonts w:ascii="Arial" w:hAnsi="Arial" w:cs="Arial"/>
          <w:bCs/>
          <w:i/>
          <w:color w:val="0000FF"/>
          <w:sz w:val="18"/>
          <w:szCs w:val="18"/>
        </w:rPr>
      </w:pPr>
      <w:r w:rsidRPr="00421AFE">
        <w:rPr>
          <w:rFonts w:ascii="Arial" w:hAnsi="Arial" w:cs="Arial"/>
          <w:bCs/>
          <w:i/>
          <w:color w:val="0000FF"/>
          <w:sz w:val="18"/>
          <w:szCs w:val="18"/>
        </w:rPr>
        <w:t>Produkto tipo unikalus identifikavimo kodas:</w:t>
      </w:r>
    </w:p>
    <w:p w:rsidR="00FC239B" w:rsidRPr="00421AFE" w:rsidRDefault="00FC239B" w:rsidP="00FC239B">
      <w:pPr>
        <w:widowControl w:val="0"/>
        <w:tabs>
          <w:tab w:val="left" w:pos="993"/>
          <w:tab w:val="left" w:pos="3261"/>
        </w:tabs>
        <w:autoSpaceDE w:val="0"/>
        <w:autoSpaceDN w:val="0"/>
        <w:adjustRightInd w:val="0"/>
        <w:spacing w:before="16"/>
        <w:ind w:left="567"/>
        <w:rPr>
          <w:rFonts w:ascii="Arial" w:hAnsi="Arial" w:cs="Arial"/>
          <w:b/>
          <w:bCs/>
          <w:spacing w:val="1"/>
          <w:sz w:val="18"/>
          <w:szCs w:val="18"/>
        </w:rPr>
      </w:pPr>
      <w:r w:rsidRPr="00421AFE">
        <w:rPr>
          <w:rFonts w:ascii="Arial" w:hAnsi="Arial" w:cs="Arial"/>
          <w:b/>
          <w:bCs/>
          <w:spacing w:val="1"/>
          <w:sz w:val="18"/>
          <w:szCs w:val="18"/>
        </w:rPr>
        <w:t>Erdvinės tvirtinimo plokštelės, ilginiai tvirtinimo elementai:</w:t>
      </w:r>
    </w:p>
    <w:p w:rsidR="00FC239B" w:rsidRPr="00421AFE" w:rsidRDefault="00FC239B" w:rsidP="00FC239B">
      <w:pPr>
        <w:widowControl w:val="0"/>
        <w:tabs>
          <w:tab w:val="left" w:pos="993"/>
          <w:tab w:val="left" w:pos="3261"/>
        </w:tabs>
        <w:autoSpaceDE w:val="0"/>
        <w:autoSpaceDN w:val="0"/>
        <w:adjustRightInd w:val="0"/>
        <w:spacing w:before="16"/>
        <w:ind w:left="567"/>
        <w:rPr>
          <w:rFonts w:ascii="Arial" w:hAnsi="Arial" w:cs="Arial"/>
          <w:bCs/>
          <w:sz w:val="18"/>
          <w:szCs w:val="18"/>
        </w:rPr>
      </w:pPr>
      <w:r w:rsidRPr="00421AFE">
        <w:rPr>
          <w:rFonts w:ascii="Arial" w:hAnsi="Arial" w:cs="Arial"/>
          <w:bCs/>
          <w:sz w:val="18"/>
          <w:szCs w:val="18"/>
        </w:rPr>
        <w:t xml:space="preserve">-GJ </w:t>
      </w:r>
      <w:r w:rsidRPr="00421AFE">
        <w:rPr>
          <w:rFonts w:ascii="Arial" w:hAnsi="Arial" w:cs="Arial"/>
          <w:sz w:val="18"/>
          <w:szCs w:val="18"/>
        </w:rPr>
        <w:t>170x2 (K+D)</w:t>
      </w:r>
      <w:r w:rsidRPr="00421AFE">
        <w:rPr>
          <w:rFonts w:ascii="Arial" w:hAnsi="Arial" w:cs="Arial"/>
          <w:bCs/>
          <w:sz w:val="18"/>
          <w:szCs w:val="18"/>
        </w:rPr>
        <w:t>; GJ 210x2 (K+D); GJ 250x2 (K+D); GJ 290x2 (K+D); GJ 330x2 (K+D); GJ 370x2 (K+D)</w:t>
      </w:r>
    </w:p>
    <w:p w:rsidR="00FC239B" w:rsidRPr="00421AFE" w:rsidRDefault="00FC239B" w:rsidP="00FC239B">
      <w:pPr>
        <w:widowControl w:val="0"/>
        <w:tabs>
          <w:tab w:val="left" w:pos="993"/>
          <w:tab w:val="left" w:pos="3261"/>
        </w:tabs>
        <w:autoSpaceDE w:val="0"/>
        <w:autoSpaceDN w:val="0"/>
        <w:adjustRightInd w:val="0"/>
        <w:spacing w:before="16"/>
        <w:ind w:left="567"/>
        <w:rPr>
          <w:rFonts w:ascii="Arial" w:hAnsi="Arial" w:cs="Arial"/>
          <w:bCs/>
          <w:spacing w:val="1"/>
          <w:sz w:val="18"/>
          <w:szCs w:val="18"/>
        </w:rPr>
      </w:pPr>
      <w:r w:rsidRPr="00421AFE">
        <w:rPr>
          <w:rFonts w:ascii="Arial" w:hAnsi="Arial" w:cs="Arial"/>
          <w:bCs/>
          <w:spacing w:val="1"/>
          <w:sz w:val="18"/>
          <w:szCs w:val="18"/>
        </w:rPr>
        <w:t>Žr. 1 priedą.</w:t>
      </w:r>
    </w:p>
    <w:p w:rsidR="00FC239B" w:rsidRPr="00421AFE" w:rsidRDefault="00FC239B" w:rsidP="00FC239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rPr>
          <w:rFonts w:ascii="Arial" w:hAnsi="Arial" w:cs="Arial"/>
          <w:bCs/>
          <w:i/>
          <w:color w:val="0000FF"/>
          <w:sz w:val="18"/>
          <w:szCs w:val="18"/>
        </w:rPr>
      </w:pPr>
      <w:r w:rsidRPr="00421AFE">
        <w:rPr>
          <w:rFonts w:ascii="Arial" w:hAnsi="Arial" w:cs="Arial"/>
          <w:bCs/>
          <w:i/>
          <w:color w:val="0000FF"/>
          <w:sz w:val="18"/>
          <w:szCs w:val="18"/>
        </w:rPr>
        <w:t>Naudojimo paskirtis:</w:t>
      </w:r>
    </w:p>
    <w:p w:rsidR="00FC239B" w:rsidRPr="00421AFE" w:rsidRDefault="00FC239B" w:rsidP="00FC239B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18"/>
          <w:szCs w:val="18"/>
        </w:rPr>
      </w:pPr>
      <w:r w:rsidRPr="00421AFE">
        <w:rPr>
          <w:rFonts w:ascii="Arial" w:hAnsi="Arial" w:cs="Arial"/>
          <w:sz w:val="18"/>
          <w:szCs w:val="18"/>
        </w:rPr>
        <w:t xml:space="preserve">Ilginiai tvirtinimo elementai skirti prijungti medinius konstrukcinius elementus. </w:t>
      </w:r>
    </w:p>
    <w:p w:rsidR="00FC239B" w:rsidRPr="00421AFE" w:rsidRDefault="00FC239B" w:rsidP="00FC239B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18"/>
          <w:szCs w:val="18"/>
        </w:rPr>
      </w:pPr>
      <w:r w:rsidRPr="00421AFE">
        <w:rPr>
          <w:rFonts w:ascii="Arial" w:hAnsi="Arial" w:cs="Arial"/>
          <w:sz w:val="18"/>
          <w:szCs w:val="18"/>
        </w:rPr>
        <w:t>Skirtos naudoti konstrukcijose eksploatuojamose 2 eksploatacijos klasės sąlygomis pagal LST EN 1995-1-1.</w:t>
      </w:r>
    </w:p>
    <w:p w:rsidR="00FC239B" w:rsidRPr="00421AFE" w:rsidRDefault="00FC239B" w:rsidP="00FC239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contextualSpacing w:val="0"/>
        <w:rPr>
          <w:rFonts w:ascii="Arial" w:hAnsi="Arial" w:cs="Arial"/>
          <w:bCs/>
          <w:i/>
          <w:color w:val="0000FF"/>
          <w:sz w:val="18"/>
          <w:szCs w:val="18"/>
        </w:rPr>
      </w:pPr>
      <w:r w:rsidRPr="00421AFE">
        <w:rPr>
          <w:rFonts w:ascii="Arial" w:hAnsi="Arial" w:cs="Arial"/>
          <w:bCs/>
          <w:i/>
          <w:color w:val="0000FF"/>
          <w:sz w:val="18"/>
          <w:szCs w:val="18"/>
        </w:rPr>
        <w:t>Gamintojas:</w:t>
      </w:r>
    </w:p>
    <w:p w:rsidR="00FC239B" w:rsidRPr="00421AFE" w:rsidRDefault="00FC239B" w:rsidP="00FC239B">
      <w:pPr>
        <w:pStyle w:val="ListParagraph"/>
        <w:tabs>
          <w:tab w:val="left" w:pos="567"/>
        </w:tabs>
        <w:spacing w:before="60" w:after="60"/>
        <w:ind w:left="567"/>
        <w:contextualSpacing w:val="0"/>
        <w:rPr>
          <w:rFonts w:ascii="Arial" w:hAnsi="Arial" w:cs="Arial"/>
          <w:b/>
          <w:i/>
          <w:sz w:val="18"/>
          <w:szCs w:val="18"/>
        </w:rPr>
      </w:pPr>
      <w:r w:rsidRPr="00421AFE">
        <w:rPr>
          <w:rFonts w:ascii="Arial" w:hAnsi="Arial" w:cs="Arial"/>
          <w:b/>
          <w:i/>
          <w:sz w:val="18"/>
          <w:szCs w:val="18"/>
        </w:rPr>
        <w:t>UAB“ ARDETAS“,Arnionių g. 60, LT-18170 Pabradė Švenčionių r.</w:t>
      </w:r>
    </w:p>
    <w:p w:rsidR="00FC239B" w:rsidRPr="00421AFE" w:rsidRDefault="00FC239B" w:rsidP="00FC239B">
      <w:pPr>
        <w:pStyle w:val="ListParagraph"/>
        <w:tabs>
          <w:tab w:val="left" w:pos="567"/>
        </w:tabs>
        <w:spacing w:before="60" w:after="60"/>
        <w:ind w:left="567"/>
        <w:contextualSpacing w:val="0"/>
        <w:rPr>
          <w:rFonts w:ascii="Arial" w:hAnsi="Arial" w:cs="Arial"/>
          <w:b/>
          <w:i/>
          <w:sz w:val="18"/>
          <w:szCs w:val="18"/>
        </w:rPr>
      </w:pPr>
      <w:hyperlink r:id="rId9" w:history="1">
        <w:r w:rsidRPr="00421AFE">
          <w:rPr>
            <w:rStyle w:val="Hyperlink"/>
            <w:rFonts w:ascii="Arial" w:hAnsi="Arial" w:cs="Arial"/>
            <w:b/>
            <w:i/>
            <w:sz w:val="18"/>
            <w:szCs w:val="18"/>
          </w:rPr>
          <w:t>www.ardetas.lt</w:t>
        </w:r>
      </w:hyperlink>
    </w:p>
    <w:p w:rsidR="00FC239B" w:rsidRPr="00421AFE" w:rsidRDefault="00FC239B" w:rsidP="00FC239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contextualSpacing w:val="0"/>
        <w:rPr>
          <w:rFonts w:ascii="Arial" w:hAnsi="Arial" w:cs="Arial"/>
          <w:bCs/>
          <w:i/>
          <w:color w:val="0000FF"/>
          <w:sz w:val="18"/>
          <w:szCs w:val="18"/>
        </w:rPr>
      </w:pPr>
      <w:r w:rsidRPr="00421AFE">
        <w:rPr>
          <w:rFonts w:ascii="Arial" w:hAnsi="Arial" w:cs="Arial"/>
          <w:bCs/>
          <w:i/>
          <w:color w:val="0000FF"/>
          <w:sz w:val="18"/>
          <w:szCs w:val="18"/>
        </w:rPr>
        <w:t>Įgaliotasis atstovas:</w:t>
      </w:r>
    </w:p>
    <w:p w:rsidR="00FC239B" w:rsidRPr="00421AFE" w:rsidRDefault="00FC239B" w:rsidP="00FC239B">
      <w:pPr>
        <w:pStyle w:val="ListParagraph"/>
        <w:tabs>
          <w:tab w:val="left" w:pos="567"/>
        </w:tabs>
        <w:spacing w:before="60" w:after="60"/>
        <w:ind w:left="567"/>
        <w:contextualSpacing w:val="0"/>
        <w:rPr>
          <w:rFonts w:ascii="Arial" w:hAnsi="Arial" w:cs="Arial"/>
          <w:b/>
          <w:i/>
          <w:sz w:val="18"/>
          <w:szCs w:val="18"/>
        </w:rPr>
      </w:pPr>
      <w:r w:rsidRPr="00421AFE">
        <w:rPr>
          <w:rFonts w:ascii="Arial" w:hAnsi="Arial" w:cs="Arial"/>
          <w:b/>
          <w:i/>
          <w:sz w:val="18"/>
          <w:szCs w:val="18"/>
        </w:rPr>
        <w:t xml:space="preserve"> —</w:t>
      </w:r>
    </w:p>
    <w:p w:rsidR="00FC239B" w:rsidRPr="00421AFE" w:rsidRDefault="00FC239B" w:rsidP="00FC239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contextualSpacing w:val="0"/>
        <w:rPr>
          <w:rFonts w:ascii="Arial" w:hAnsi="Arial" w:cs="Arial"/>
          <w:bCs/>
          <w:i/>
          <w:color w:val="0000FF"/>
          <w:sz w:val="18"/>
          <w:szCs w:val="18"/>
        </w:rPr>
      </w:pPr>
      <w:r w:rsidRPr="00421AFE">
        <w:rPr>
          <w:rFonts w:ascii="Arial" w:hAnsi="Arial" w:cs="Arial"/>
          <w:bCs/>
          <w:i/>
          <w:color w:val="0000FF"/>
          <w:sz w:val="18"/>
          <w:szCs w:val="18"/>
        </w:rPr>
        <w:t>Eksploatacinių savybių pastovumo vertinimo ir tikrinimo sistema (-os):</w:t>
      </w:r>
    </w:p>
    <w:p w:rsidR="00FC239B" w:rsidRPr="00421AFE" w:rsidRDefault="00FC239B" w:rsidP="00FC239B">
      <w:pPr>
        <w:pStyle w:val="ListParagraph"/>
        <w:tabs>
          <w:tab w:val="left" w:pos="567"/>
        </w:tabs>
        <w:spacing w:before="60" w:after="60"/>
        <w:ind w:left="567"/>
        <w:contextualSpacing w:val="0"/>
        <w:rPr>
          <w:rFonts w:ascii="Arial" w:hAnsi="Arial" w:cs="Arial"/>
          <w:b/>
          <w:i/>
          <w:sz w:val="18"/>
          <w:szCs w:val="18"/>
        </w:rPr>
      </w:pPr>
      <w:r w:rsidRPr="00421AFE">
        <w:rPr>
          <w:rFonts w:ascii="Arial" w:hAnsi="Arial" w:cs="Arial"/>
          <w:b/>
          <w:i/>
          <w:sz w:val="18"/>
          <w:szCs w:val="18"/>
        </w:rPr>
        <w:t>2+</w:t>
      </w:r>
    </w:p>
    <w:p w:rsidR="00FC239B" w:rsidRDefault="00FC239B" w:rsidP="00FC239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contextualSpacing w:val="0"/>
        <w:rPr>
          <w:rFonts w:ascii="Arial" w:hAnsi="Arial" w:cs="Arial"/>
          <w:bCs/>
          <w:i/>
          <w:color w:val="0000FF"/>
          <w:sz w:val="18"/>
          <w:szCs w:val="18"/>
        </w:rPr>
      </w:pPr>
      <w:r>
        <w:rPr>
          <w:rFonts w:ascii="Arial" w:hAnsi="Arial" w:cs="Arial"/>
          <w:bCs/>
          <w:i/>
          <w:color w:val="0000FF"/>
          <w:sz w:val="18"/>
          <w:szCs w:val="18"/>
        </w:rPr>
        <w:t>Techninė specifikacija / notifikuotos įstaigos :</w:t>
      </w:r>
    </w:p>
    <w:tbl>
      <w:tblPr>
        <w:tblStyle w:val="MediumList1-Accent5"/>
        <w:tblW w:w="0" w:type="auto"/>
        <w:tblLook w:val="04A0" w:firstRow="1" w:lastRow="0" w:firstColumn="1" w:lastColumn="0" w:noHBand="0" w:noVBand="1"/>
      </w:tblPr>
      <w:tblGrid>
        <w:gridCol w:w="1593"/>
        <w:gridCol w:w="1917"/>
        <w:gridCol w:w="1270"/>
        <w:gridCol w:w="1594"/>
        <w:gridCol w:w="1594"/>
        <w:gridCol w:w="1594"/>
      </w:tblGrid>
      <w:tr w:rsidR="00FC239B" w:rsidRPr="008E4D03" w:rsidTr="00B82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 w:val="0"/>
                <w:i/>
                <w:sz w:val="18"/>
                <w:szCs w:val="18"/>
              </w:rPr>
            </w:pPr>
          </w:p>
        </w:tc>
        <w:tc>
          <w:tcPr>
            <w:tcW w:w="1917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sz w:val="18"/>
                <w:szCs w:val="18"/>
              </w:rPr>
              <w:t>Pavadinimas</w:t>
            </w:r>
          </w:p>
        </w:tc>
        <w:tc>
          <w:tcPr>
            <w:tcW w:w="1270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sz w:val="18"/>
                <w:szCs w:val="18"/>
              </w:rPr>
              <w:t>Nr.</w:t>
            </w:r>
          </w:p>
        </w:tc>
        <w:tc>
          <w:tcPr>
            <w:tcW w:w="1594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sz w:val="18"/>
                <w:szCs w:val="18"/>
              </w:rPr>
              <w:t>Vertinimo sistema</w:t>
            </w:r>
          </w:p>
        </w:tc>
        <w:tc>
          <w:tcPr>
            <w:tcW w:w="1594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sz w:val="18"/>
                <w:szCs w:val="18"/>
              </w:rPr>
              <w:t>Dokumentas</w:t>
            </w:r>
          </w:p>
        </w:tc>
        <w:tc>
          <w:tcPr>
            <w:tcW w:w="1594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sz w:val="18"/>
                <w:szCs w:val="18"/>
              </w:rPr>
              <w:t>ETAG / EN</w:t>
            </w:r>
          </w:p>
        </w:tc>
      </w:tr>
      <w:tr w:rsidR="00FC239B" w:rsidRPr="008E4D03" w:rsidTr="00B82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sz w:val="18"/>
                <w:szCs w:val="18"/>
              </w:rPr>
              <w:t>Techninis įvertinimas</w:t>
            </w:r>
          </w:p>
        </w:tc>
        <w:tc>
          <w:tcPr>
            <w:tcW w:w="1917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SPSC Statybos produktų Sertifikavimo Centras</w:t>
            </w:r>
          </w:p>
        </w:tc>
        <w:tc>
          <w:tcPr>
            <w:tcW w:w="1270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1397</w:t>
            </w:r>
          </w:p>
        </w:tc>
        <w:tc>
          <w:tcPr>
            <w:tcW w:w="1594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2+</w:t>
            </w:r>
          </w:p>
        </w:tc>
        <w:tc>
          <w:tcPr>
            <w:tcW w:w="1594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ETA-15/0447 2015-08-06</w:t>
            </w:r>
          </w:p>
        </w:tc>
        <w:tc>
          <w:tcPr>
            <w:tcW w:w="1594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ETAG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</w:t>
            </w: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015:2012</w:t>
            </w:r>
          </w:p>
        </w:tc>
      </w:tr>
      <w:tr w:rsidR="00FC239B" w:rsidRPr="008E4D03" w:rsidTr="00B82674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sz w:val="18"/>
                <w:szCs w:val="18"/>
              </w:rPr>
              <w:t>Gamybos kontrolės sistema</w:t>
            </w:r>
          </w:p>
        </w:tc>
        <w:tc>
          <w:tcPr>
            <w:tcW w:w="1917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UAB „Kiwa Inspecta“</w:t>
            </w:r>
          </w:p>
        </w:tc>
        <w:tc>
          <w:tcPr>
            <w:tcW w:w="1270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2268</w:t>
            </w:r>
          </w:p>
        </w:tc>
        <w:tc>
          <w:tcPr>
            <w:tcW w:w="1594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2+</w:t>
            </w:r>
          </w:p>
        </w:tc>
        <w:tc>
          <w:tcPr>
            <w:tcW w:w="1594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2268-CPR-185</w:t>
            </w:r>
          </w:p>
        </w:tc>
        <w:tc>
          <w:tcPr>
            <w:tcW w:w="1594" w:type="dxa"/>
          </w:tcPr>
          <w:p w:rsidR="00FC239B" w:rsidRPr="008E4D03" w:rsidRDefault="00FC239B" w:rsidP="00B8267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ETAG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</w:t>
            </w: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015:2012</w:t>
            </w:r>
          </w:p>
        </w:tc>
      </w:tr>
    </w:tbl>
    <w:p w:rsidR="00FC239B" w:rsidRPr="00803FAC" w:rsidRDefault="00FC239B" w:rsidP="00FC239B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bCs/>
          <w:i/>
          <w:color w:val="0000FF"/>
          <w:sz w:val="18"/>
          <w:szCs w:val="18"/>
        </w:rPr>
      </w:pPr>
    </w:p>
    <w:p w:rsidR="00FC239B" w:rsidRPr="00421AFE" w:rsidRDefault="00FC239B" w:rsidP="00FC239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contextualSpacing w:val="0"/>
        <w:rPr>
          <w:rFonts w:ascii="Arial" w:hAnsi="Arial" w:cs="Arial"/>
          <w:bCs/>
          <w:i/>
          <w:color w:val="0000FF"/>
          <w:sz w:val="18"/>
          <w:szCs w:val="18"/>
        </w:rPr>
      </w:pPr>
      <w:r w:rsidRPr="00421AFE">
        <w:rPr>
          <w:rFonts w:ascii="Arial" w:hAnsi="Arial" w:cs="Arial"/>
          <w:bCs/>
          <w:i/>
          <w:color w:val="0000FF"/>
          <w:sz w:val="18"/>
          <w:szCs w:val="18"/>
        </w:rPr>
        <w:t>Deklaruojamos eksploatacinės savybės</w:t>
      </w:r>
    </w:p>
    <w:tbl>
      <w:tblPr>
        <w:tblStyle w:val="LightGrid-Accent5"/>
        <w:tblW w:w="9747" w:type="dxa"/>
        <w:tblLayout w:type="fixed"/>
        <w:tblLook w:val="01E0" w:firstRow="1" w:lastRow="1" w:firstColumn="1" w:lastColumn="1" w:noHBand="0" w:noVBand="0"/>
      </w:tblPr>
      <w:tblGrid>
        <w:gridCol w:w="3100"/>
        <w:gridCol w:w="4238"/>
        <w:gridCol w:w="2409"/>
      </w:tblGrid>
      <w:tr w:rsidR="00FC239B" w:rsidRPr="00421AFE" w:rsidTr="00B82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Esminės charakteristikos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8" w:type="dxa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Eksploatacinės savybės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Darnioji techninė specifikacija</w:t>
            </w:r>
          </w:p>
        </w:tc>
      </w:tr>
      <w:tr w:rsidR="00FC239B" w:rsidRPr="00421AFE" w:rsidTr="00B82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Mechaninis atsparumas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8" w:type="dxa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FF0000"/>
                <w:sz w:val="18"/>
                <w:szCs w:val="18"/>
              </w:rPr>
              <w:t>Žiūrėti 1 priedą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  <w:vMerge w:val="restart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21AFE">
              <w:rPr>
                <w:rFonts w:ascii="Arial" w:hAnsi="Arial" w:cs="Arial"/>
                <w:sz w:val="18"/>
                <w:szCs w:val="18"/>
              </w:rPr>
              <w:t>EVD - ETAG 015,</w:t>
            </w:r>
          </w:p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21AFE">
              <w:rPr>
                <w:rFonts w:ascii="Arial" w:hAnsi="Arial" w:cs="Arial"/>
                <w:sz w:val="18"/>
                <w:szCs w:val="18"/>
              </w:rPr>
              <w:t>2012 m. lapkričio mėn. leidimas.</w:t>
            </w:r>
          </w:p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21AFE">
              <w:rPr>
                <w:rFonts w:ascii="Arial" w:hAnsi="Arial" w:cs="Arial"/>
                <w:sz w:val="18"/>
                <w:szCs w:val="18"/>
              </w:rPr>
              <w:t>ETA-15/0447</w:t>
            </w:r>
          </w:p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21AFE">
              <w:rPr>
                <w:rFonts w:ascii="Arial" w:hAnsi="Arial" w:cs="Arial"/>
                <w:sz w:val="18"/>
                <w:szCs w:val="18"/>
              </w:rPr>
              <w:t>2015 m. rugpjūčio 6 d.</w:t>
            </w:r>
          </w:p>
        </w:tc>
      </w:tr>
      <w:tr w:rsidR="00FC239B" w:rsidRPr="00421AFE" w:rsidTr="00B82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Gaistrinė sauga:</w:t>
            </w:r>
          </w:p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- degumas;</w:t>
            </w:r>
          </w:p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- atsparumas ugniai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8" w:type="dxa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A1</w:t>
            </w:r>
          </w:p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NPD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  <w:vMerge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FC239B" w:rsidRPr="00421AFE" w:rsidTr="00B82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Higiena, sveikata, aplinkos sauga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8" w:type="dxa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Nepavojingas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  <w:vMerge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FC239B" w:rsidRPr="00421AFE" w:rsidTr="00B82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Naudojimo sauga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8" w:type="dxa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NPD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  <w:vMerge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FC239B" w:rsidRPr="00421AFE" w:rsidTr="00B82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Apsauga nuo triukšmo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8" w:type="dxa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NPD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  <w:vMerge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FC239B" w:rsidRPr="00421AFE" w:rsidTr="00B82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 xml:space="preserve">Energijos taupymas ir šilumos išsaugojimas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8" w:type="dxa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NPD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  <w:vMerge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FC239B" w:rsidRPr="00421AFE" w:rsidTr="00B8267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Patvarumas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8" w:type="dxa"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>Plienas DX51D+Z275, pagal standartą LST EN 10346:2009</w:t>
            </w:r>
          </w:p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i/>
                <w:color w:val="000000"/>
                <w:sz w:val="18"/>
                <w:szCs w:val="18"/>
              </w:rPr>
              <w:t>R</w:t>
            </w:r>
            <w:r w:rsidRPr="00421AFE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e</w:t>
            </w: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 xml:space="preserve"> ≥ 250 MPa, </w:t>
            </w:r>
            <w:r w:rsidRPr="00421AFE">
              <w:rPr>
                <w:rFonts w:ascii="Arial" w:hAnsi="Arial" w:cs="Arial"/>
                <w:i/>
                <w:color w:val="000000"/>
                <w:sz w:val="18"/>
                <w:szCs w:val="18"/>
              </w:rPr>
              <w:t>R</w:t>
            </w:r>
            <w:r w:rsidRPr="00421AFE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m</w:t>
            </w: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 xml:space="preserve"> ≥ 330 MPa,</w:t>
            </w:r>
          </w:p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1AFE">
              <w:rPr>
                <w:rFonts w:ascii="Arial" w:hAnsi="Arial" w:cs="Arial"/>
                <w:i/>
                <w:color w:val="000000"/>
                <w:sz w:val="18"/>
                <w:szCs w:val="18"/>
              </w:rPr>
              <w:t>A</w:t>
            </w:r>
            <w:r w:rsidRPr="00421AFE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80</w:t>
            </w:r>
            <w:r w:rsidRPr="00421AFE">
              <w:rPr>
                <w:rFonts w:ascii="Arial" w:hAnsi="Arial" w:cs="Arial"/>
                <w:color w:val="000000"/>
                <w:sz w:val="18"/>
                <w:szCs w:val="18"/>
              </w:rPr>
              <w:t xml:space="preserve"> ≥ 22 %.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  <w:vMerge/>
          </w:tcPr>
          <w:p w:rsidR="00FC239B" w:rsidRPr="00421AFE" w:rsidRDefault="00FC239B" w:rsidP="00B82674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FC239B" w:rsidRDefault="00FC239B" w:rsidP="00FC239B">
      <w:pPr>
        <w:pStyle w:val="ListParagraph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before="120" w:after="120"/>
        <w:ind w:left="0" w:firstLine="0"/>
        <w:rPr>
          <w:rFonts w:ascii="Arial" w:hAnsi="Arial" w:cs="Arial"/>
          <w:bCs/>
          <w:i/>
          <w:color w:val="0000FF"/>
          <w:sz w:val="18"/>
          <w:szCs w:val="18"/>
        </w:rPr>
      </w:pPr>
      <w:r>
        <w:rPr>
          <w:rFonts w:ascii="Arial" w:hAnsi="Arial" w:cs="Arial"/>
          <w:bCs/>
          <w:i/>
          <w:color w:val="0000FF"/>
          <w:sz w:val="18"/>
          <w:szCs w:val="18"/>
        </w:rPr>
        <w:t xml:space="preserve">1 punkte nurodyto produkto eksploatacinės savybės atitinka 7 punkte deklaruojamas eksploatacines savybes. Ši eksploatacinių savybių deklaracija išduota tik 3 punkte nurodyto gamintojo atsakomybe. </w:t>
      </w:r>
    </w:p>
    <w:p w:rsidR="00FC239B" w:rsidRDefault="00FC239B" w:rsidP="00FC239B">
      <w:pPr>
        <w:widowControl w:val="0"/>
        <w:tabs>
          <w:tab w:val="left" w:pos="567"/>
        </w:tabs>
        <w:autoSpaceDE w:val="0"/>
        <w:autoSpaceDN w:val="0"/>
        <w:adjustRightInd w:val="0"/>
        <w:spacing w:before="120" w:after="120"/>
        <w:rPr>
          <w:rFonts w:ascii="Arial" w:hAnsi="Arial" w:cs="Arial"/>
          <w:bCs/>
          <w:i/>
          <w:color w:val="0000FF"/>
          <w:sz w:val="18"/>
          <w:szCs w:val="18"/>
        </w:rPr>
      </w:pPr>
      <w:bookmarkStart w:id="0" w:name="_GoBack"/>
      <w:bookmarkEnd w:id="0"/>
    </w:p>
    <w:p w:rsidR="00FC239B" w:rsidRDefault="00FC239B" w:rsidP="00FC239B">
      <w:pPr>
        <w:widowControl w:val="0"/>
        <w:tabs>
          <w:tab w:val="left" w:pos="567"/>
        </w:tabs>
        <w:autoSpaceDE w:val="0"/>
        <w:autoSpaceDN w:val="0"/>
        <w:adjustRightInd w:val="0"/>
        <w:spacing w:before="120" w:after="120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 xml:space="preserve">      UAB ARDETAS</w:t>
      </w:r>
    </w:p>
    <w:p w:rsidR="00FC239B" w:rsidRDefault="00FC239B" w:rsidP="00FC239B">
      <w:pPr>
        <w:pStyle w:val="ListParagraph"/>
        <w:tabs>
          <w:tab w:val="left" w:pos="709"/>
        </w:tabs>
        <w:spacing w:line="360" w:lineRule="auto"/>
        <w:ind w:left="0" w:firstLine="284"/>
        <w:jc w:val="both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 xml:space="preserve">Direktorius Arūnas Derenčius </w:t>
      </w:r>
    </w:p>
    <w:p w:rsidR="00FC239B" w:rsidRPr="00931F0A" w:rsidRDefault="00FC239B" w:rsidP="00FC239B">
      <w:pPr>
        <w:pStyle w:val="ListParagraph"/>
        <w:tabs>
          <w:tab w:val="left" w:pos="709"/>
          <w:tab w:val="left" w:pos="3686"/>
        </w:tabs>
        <w:spacing w:line="360" w:lineRule="auto"/>
        <w:ind w:left="0" w:firstLine="284"/>
        <w:jc w:val="both"/>
        <w:rPr>
          <w:rFonts w:ascii="Arial" w:hAnsi="Arial" w:cs="Arial"/>
          <w:sz w:val="18"/>
          <w:szCs w:val="18"/>
          <w:vertAlign w:val="subscript"/>
        </w:rPr>
      </w:pPr>
      <w:r>
        <w:rPr>
          <w:rFonts w:ascii="Arial" w:hAnsi="Arial" w:cs="Arial"/>
          <w:b/>
          <w:i/>
          <w:sz w:val="18"/>
          <w:szCs w:val="18"/>
        </w:rPr>
        <w:t>Pabradė, 2018-04-26</w:t>
      </w:r>
      <w:r>
        <w:rPr>
          <w:rFonts w:ascii="Arial" w:hAnsi="Arial" w:cs="Arial"/>
          <w:b/>
          <w:i/>
          <w:sz w:val="18"/>
          <w:szCs w:val="18"/>
        </w:rPr>
        <w:tab/>
      </w:r>
      <w:r>
        <w:rPr>
          <w:rFonts w:ascii="Arial" w:hAnsi="Arial" w:cs="Arial"/>
          <w:sz w:val="18"/>
          <w:szCs w:val="18"/>
          <w:vertAlign w:val="subscript"/>
        </w:rPr>
        <w:t>.................................................................</w:t>
      </w:r>
    </w:p>
    <w:p w:rsidR="00234EE0" w:rsidRPr="00234EE0" w:rsidRDefault="00234EE0" w:rsidP="00070E1E">
      <w:pPr>
        <w:tabs>
          <w:tab w:val="left" w:pos="709"/>
          <w:tab w:val="left" w:pos="3686"/>
        </w:tabs>
        <w:spacing w:line="360" w:lineRule="auto"/>
        <w:jc w:val="both"/>
        <w:rPr>
          <w:rFonts w:ascii="Arial" w:hAnsi="Arial" w:cs="Arial"/>
          <w:color w:val="000000"/>
        </w:rPr>
        <w:sectPr w:rsidR="00234EE0" w:rsidRPr="00234EE0" w:rsidSect="00070E1E">
          <w:type w:val="continuous"/>
          <w:pgSz w:w="11900" w:h="16840" w:code="9"/>
          <w:pgMar w:top="709" w:right="1134" w:bottom="709" w:left="1418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1296" w:equalWidth="0">
            <w:col w:w="9346"/>
          </w:cols>
          <w:noEndnote/>
        </w:sectPr>
      </w:pPr>
    </w:p>
    <w:p w:rsidR="00713A85" w:rsidRPr="00534AAA" w:rsidRDefault="00713A85" w:rsidP="00DB7E6E">
      <w:pPr>
        <w:widowControl w:val="0"/>
        <w:autoSpaceDE w:val="0"/>
        <w:autoSpaceDN w:val="0"/>
        <w:adjustRightInd w:val="0"/>
        <w:spacing w:before="240"/>
        <w:ind w:left="2716"/>
        <w:outlineLvl w:val="0"/>
        <w:rPr>
          <w:rFonts w:ascii="Arial" w:hAnsi="Arial" w:cs="Arial"/>
          <w:color w:val="000000"/>
        </w:rPr>
      </w:pPr>
      <w:r w:rsidRPr="00534AAA">
        <w:rPr>
          <w:rFonts w:ascii="Arial" w:hAnsi="Arial" w:cs="Arial"/>
          <w:b/>
          <w:bCs/>
          <w:color w:val="000000"/>
        </w:rPr>
        <w:lastRenderedPageBreak/>
        <w:t>C</w:t>
      </w:r>
      <w:r w:rsidRPr="00534AAA">
        <w:rPr>
          <w:rFonts w:ascii="Arial" w:hAnsi="Arial" w:cs="Arial"/>
          <w:b/>
          <w:bCs/>
          <w:color w:val="000000"/>
          <w:spacing w:val="1"/>
        </w:rPr>
        <w:t>h</w:t>
      </w:r>
      <w:r w:rsidRPr="00534AAA">
        <w:rPr>
          <w:rFonts w:ascii="Arial" w:hAnsi="Arial" w:cs="Arial"/>
          <w:b/>
          <w:bCs/>
          <w:color w:val="000000"/>
        </w:rPr>
        <w:t>a</w:t>
      </w:r>
      <w:r w:rsidRPr="00534AAA">
        <w:rPr>
          <w:rFonts w:ascii="Arial" w:hAnsi="Arial" w:cs="Arial"/>
          <w:b/>
          <w:bCs/>
          <w:color w:val="000000"/>
          <w:spacing w:val="-1"/>
        </w:rPr>
        <w:t>r</w:t>
      </w:r>
      <w:r w:rsidRPr="00534AAA">
        <w:rPr>
          <w:rFonts w:ascii="Arial" w:hAnsi="Arial" w:cs="Arial"/>
          <w:b/>
          <w:bCs/>
          <w:color w:val="000000"/>
        </w:rPr>
        <w:t>a</w:t>
      </w:r>
      <w:r w:rsidRPr="00534AAA">
        <w:rPr>
          <w:rFonts w:ascii="Arial" w:hAnsi="Arial" w:cs="Arial"/>
          <w:b/>
          <w:bCs/>
          <w:color w:val="000000"/>
          <w:spacing w:val="1"/>
        </w:rPr>
        <w:t>k</w:t>
      </w:r>
      <w:r w:rsidRPr="00534AAA">
        <w:rPr>
          <w:rFonts w:ascii="Arial" w:hAnsi="Arial" w:cs="Arial"/>
          <w:b/>
          <w:bCs/>
          <w:color w:val="000000"/>
          <w:spacing w:val="-1"/>
        </w:rPr>
        <w:t>ter</w:t>
      </w:r>
      <w:r w:rsidRPr="00534AAA">
        <w:rPr>
          <w:rFonts w:ascii="Arial" w:hAnsi="Arial" w:cs="Arial"/>
          <w:b/>
          <w:bCs/>
          <w:color w:val="000000"/>
          <w:spacing w:val="1"/>
        </w:rPr>
        <w:t>i</w:t>
      </w:r>
      <w:r w:rsidRPr="00534AAA">
        <w:rPr>
          <w:rFonts w:ascii="Arial" w:hAnsi="Arial" w:cs="Arial"/>
          <w:b/>
          <w:bCs/>
          <w:color w:val="000000"/>
        </w:rPr>
        <w:t>s</w:t>
      </w:r>
      <w:r w:rsidRPr="00534AAA">
        <w:rPr>
          <w:rFonts w:ascii="Arial" w:hAnsi="Arial" w:cs="Arial"/>
          <w:b/>
          <w:bCs/>
          <w:color w:val="000000"/>
          <w:spacing w:val="-1"/>
        </w:rPr>
        <w:t>t</w:t>
      </w:r>
      <w:r w:rsidRPr="00534AAA">
        <w:rPr>
          <w:rFonts w:ascii="Arial" w:hAnsi="Arial" w:cs="Arial"/>
          <w:b/>
          <w:bCs/>
          <w:color w:val="000000"/>
          <w:spacing w:val="1"/>
        </w:rPr>
        <w:t>in</w:t>
      </w:r>
      <w:r w:rsidR="00C429EE" w:rsidRPr="00534AAA">
        <w:rPr>
          <w:rFonts w:ascii="Arial" w:hAnsi="Arial" w:cs="Arial"/>
          <w:b/>
          <w:bCs/>
          <w:color w:val="000000"/>
          <w:spacing w:val="1"/>
        </w:rPr>
        <w:t>ė</w:t>
      </w:r>
      <w:r w:rsidRPr="00534AAA">
        <w:rPr>
          <w:rFonts w:ascii="Arial" w:hAnsi="Arial" w:cs="Arial"/>
          <w:color w:val="000000"/>
          <w:spacing w:val="-5"/>
        </w:rPr>
        <w:t xml:space="preserve"> </w:t>
      </w:r>
      <w:r w:rsidRPr="00534AAA">
        <w:rPr>
          <w:rFonts w:ascii="Arial" w:hAnsi="Arial" w:cs="Arial"/>
          <w:b/>
          <w:bCs/>
          <w:color w:val="000000"/>
          <w:spacing w:val="1"/>
        </w:rPr>
        <w:t>l</w:t>
      </w:r>
      <w:r w:rsidRPr="00534AAA">
        <w:rPr>
          <w:rFonts w:ascii="Arial" w:hAnsi="Arial" w:cs="Arial"/>
          <w:b/>
          <w:bCs/>
          <w:color w:val="000000"/>
        </w:rPr>
        <w:t>a</w:t>
      </w:r>
      <w:r w:rsidRPr="00534AAA">
        <w:rPr>
          <w:rFonts w:ascii="Arial" w:hAnsi="Arial" w:cs="Arial"/>
          <w:b/>
          <w:bCs/>
          <w:color w:val="000000"/>
          <w:spacing w:val="1"/>
        </w:rPr>
        <w:t>ik</w:t>
      </w:r>
      <w:r w:rsidRPr="00534AAA">
        <w:rPr>
          <w:rFonts w:ascii="Arial" w:hAnsi="Arial" w:cs="Arial"/>
          <w:b/>
          <w:bCs/>
          <w:color w:val="000000"/>
        </w:rPr>
        <w:t>o</w:t>
      </w:r>
      <w:r w:rsidRPr="00534AAA">
        <w:rPr>
          <w:rFonts w:ascii="Arial" w:hAnsi="Arial" w:cs="Arial"/>
          <w:b/>
          <w:bCs/>
          <w:color w:val="000000"/>
          <w:spacing w:val="-3"/>
        </w:rPr>
        <w:t>m</w:t>
      </w:r>
      <w:r w:rsidRPr="00534AAA">
        <w:rPr>
          <w:rFonts w:ascii="Arial" w:hAnsi="Arial" w:cs="Arial"/>
          <w:b/>
          <w:bCs/>
          <w:color w:val="000000"/>
          <w:spacing w:val="2"/>
        </w:rPr>
        <w:t>o</w:t>
      </w:r>
      <w:r w:rsidRPr="00534AAA">
        <w:rPr>
          <w:rFonts w:ascii="Arial" w:hAnsi="Arial" w:cs="Arial"/>
          <w:b/>
          <w:bCs/>
          <w:color w:val="000000"/>
          <w:spacing w:val="-1"/>
        </w:rPr>
        <w:t>j</w:t>
      </w:r>
      <w:r w:rsidRPr="00534AAA">
        <w:rPr>
          <w:rFonts w:ascii="Arial" w:hAnsi="Arial" w:cs="Arial"/>
          <w:b/>
          <w:bCs/>
          <w:color w:val="000000"/>
        </w:rPr>
        <w:t>i</w:t>
      </w:r>
      <w:r w:rsidRPr="00534AAA">
        <w:rPr>
          <w:rFonts w:ascii="Arial" w:hAnsi="Arial" w:cs="Arial"/>
          <w:b/>
          <w:bCs/>
          <w:color w:val="000000"/>
          <w:spacing w:val="-8"/>
        </w:rPr>
        <w:t xml:space="preserve"> </w:t>
      </w:r>
      <w:r w:rsidRPr="00534AAA">
        <w:rPr>
          <w:rFonts w:ascii="Arial" w:hAnsi="Arial" w:cs="Arial"/>
          <w:b/>
          <w:bCs/>
          <w:color w:val="000000"/>
        </w:rPr>
        <w:t>ga</w:t>
      </w:r>
      <w:r w:rsidRPr="00534AAA">
        <w:rPr>
          <w:rFonts w:ascii="Arial" w:hAnsi="Arial" w:cs="Arial"/>
          <w:b/>
          <w:bCs/>
          <w:color w:val="000000"/>
          <w:spacing w:val="1"/>
        </w:rPr>
        <w:t>li</w:t>
      </w:r>
      <w:r w:rsidRPr="00534AAA">
        <w:rPr>
          <w:rFonts w:ascii="Arial" w:hAnsi="Arial" w:cs="Arial"/>
          <w:b/>
          <w:bCs/>
          <w:color w:val="000000"/>
        </w:rPr>
        <w:t>a</w:t>
      </w:r>
    </w:p>
    <w:p w:rsidR="00C429EE" w:rsidRPr="00534AAA" w:rsidRDefault="00C429EE" w:rsidP="005367F1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b/>
          <w:bCs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Atrėmimo sąlygos</w:t>
      </w:r>
    </w:p>
    <w:p w:rsidR="00C429EE" w:rsidRPr="00534AAA" w:rsidRDefault="00C429EE" w:rsidP="005367F1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sz w:val="22"/>
          <w:szCs w:val="22"/>
        </w:rPr>
        <w:t>Tarpas tarp medienos elementų jungties vietoje negali</w:t>
      </w:r>
      <w:r w:rsidR="005367F1" w:rsidRPr="00534AAA">
        <w:rPr>
          <w:rFonts w:ascii="Arial" w:hAnsi="Arial" w:cs="Arial"/>
          <w:sz w:val="22"/>
          <w:szCs w:val="22"/>
        </w:rPr>
        <w:t xml:space="preserve"> </w:t>
      </w:r>
      <w:r w:rsidRPr="00534AAA">
        <w:rPr>
          <w:rFonts w:ascii="Arial" w:hAnsi="Arial" w:cs="Arial"/>
          <w:sz w:val="22"/>
          <w:szCs w:val="22"/>
        </w:rPr>
        <w:t>viršyti 3 mm. Medienos elementai turi būti suvaržyti, kad negalėtų pasisukti.</w:t>
      </w:r>
    </w:p>
    <w:p w:rsidR="00C429EE" w:rsidRPr="00534AAA" w:rsidRDefault="005367F1" w:rsidP="005367F1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b/>
          <w:bCs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Reikalavimai j</w:t>
      </w:r>
      <w:r w:rsidR="00C429EE" w:rsidRPr="00534AAA">
        <w:rPr>
          <w:rFonts w:ascii="Arial" w:hAnsi="Arial" w:cs="Arial"/>
          <w:b/>
          <w:bCs/>
          <w:sz w:val="22"/>
          <w:szCs w:val="22"/>
        </w:rPr>
        <w:t>ung</w:t>
      </w:r>
      <w:r w:rsidR="0064040A" w:rsidRPr="00534AAA">
        <w:rPr>
          <w:rFonts w:ascii="Arial" w:hAnsi="Arial" w:cs="Arial"/>
          <w:b/>
          <w:bCs/>
          <w:sz w:val="22"/>
          <w:szCs w:val="22"/>
        </w:rPr>
        <w:t>i</w:t>
      </w:r>
      <w:r w:rsidRPr="00534AAA">
        <w:rPr>
          <w:rFonts w:ascii="Arial" w:hAnsi="Arial" w:cs="Arial"/>
          <w:b/>
          <w:bCs/>
          <w:sz w:val="22"/>
          <w:szCs w:val="22"/>
        </w:rPr>
        <w:t>amiesiems elementams</w:t>
      </w:r>
    </w:p>
    <w:p w:rsidR="00C429EE" w:rsidRPr="00534AAA" w:rsidRDefault="00C429EE" w:rsidP="005367F1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sz w:val="22"/>
          <w:szCs w:val="22"/>
        </w:rPr>
        <w:t>Vini</w:t>
      </w:r>
      <w:r w:rsidR="0064040A" w:rsidRPr="00534AAA">
        <w:rPr>
          <w:rFonts w:ascii="Arial" w:hAnsi="Arial" w:cs="Arial"/>
          <w:sz w:val="22"/>
          <w:szCs w:val="22"/>
        </w:rPr>
        <w:t>ų</w:t>
      </w:r>
      <w:r w:rsidRPr="00534AAA">
        <w:rPr>
          <w:rFonts w:ascii="Arial" w:hAnsi="Arial" w:cs="Arial"/>
          <w:sz w:val="22"/>
          <w:szCs w:val="22"/>
        </w:rPr>
        <w:t xml:space="preserve"> skai</w:t>
      </w:r>
      <w:r w:rsidR="0064040A" w:rsidRPr="00534AAA">
        <w:rPr>
          <w:rFonts w:ascii="Arial" w:hAnsi="Arial" w:cs="Arial"/>
          <w:sz w:val="22"/>
          <w:szCs w:val="22"/>
        </w:rPr>
        <w:t>č</w:t>
      </w:r>
      <w:r w:rsidRPr="00534AAA">
        <w:rPr>
          <w:rFonts w:ascii="Arial" w:hAnsi="Arial" w:cs="Arial"/>
          <w:sz w:val="22"/>
          <w:szCs w:val="22"/>
        </w:rPr>
        <w:t>ius</w:t>
      </w:r>
      <w:r w:rsidR="00DB7E6E" w:rsidRPr="00534AAA">
        <w:rPr>
          <w:rFonts w:ascii="Arial" w:hAnsi="Arial" w:cs="Arial"/>
          <w:sz w:val="22"/>
          <w:szCs w:val="22"/>
        </w:rPr>
        <w:t xml:space="preserve"> pateiktas 1 lentelėje ir 1–7 paveiksluose. Reikalavimai vinims pateikti 2 lentelėje</w:t>
      </w:r>
      <w:r w:rsidRPr="00534AAA">
        <w:rPr>
          <w:rFonts w:ascii="Arial" w:hAnsi="Arial" w:cs="Arial"/>
          <w:sz w:val="22"/>
          <w:szCs w:val="22"/>
        </w:rPr>
        <w:t>.</w:t>
      </w:r>
    </w:p>
    <w:p w:rsidR="00C429EE" w:rsidRPr="00534AAA" w:rsidRDefault="00C429EE" w:rsidP="005367F1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b/>
          <w:bCs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Požievis</w:t>
      </w:r>
    </w:p>
    <w:p w:rsidR="00C429EE" w:rsidRPr="00534AAA" w:rsidRDefault="00C429EE" w:rsidP="005367F1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0"/>
          <w:szCs w:val="20"/>
        </w:rPr>
      </w:pPr>
      <w:r w:rsidRPr="00534AAA">
        <w:rPr>
          <w:rFonts w:ascii="Arial" w:hAnsi="Arial" w:cs="Arial"/>
          <w:sz w:val="22"/>
          <w:szCs w:val="22"/>
        </w:rPr>
        <w:t>Požievis yra neleidžiamas, medienos elementai jung</w:t>
      </w:r>
      <w:r w:rsidR="0064040A" w:rsidRPr="00534AAA">
        <w:rPr>
          <w:rFonts w:ascii="Arial" w:hAnsi="Arial" w:cs="Arial"/>
          <w:sz w:val="22"/>
          <w:szCs w:val="22"/>
        </w:rPr>
        <w:t>čių</w:t>
      </w:r>
      <w:r w:rsidRPr="00534AAA">
        <w:rPr>
          <w:rFonts w:ascii="Arial" w:hAnsi="Arial" w:cs="Arial"/>
          <w:sz w:val="22"/>
          <w:szCs w:val="22"/>
        </w:rPr>
        <w:t xml:space="preserve"> vietoje turi b</w:t>
      </w:r>
      <w:r w:rsidR="0064040A" w:rsidRPr="00534AAA">
        <w:rPr>
          <w:rFonts w:ascii="Arial" w:hAnsi="Arial" w:cs="Arial"/>
          <w:sz w:val="22"/>
          <w:szCs w:val="22"/>
        </w:rPr>
        <w:t>ū</w:t>
      </w:r>
      <w:r w:rsidRPr="00534AAA">
        <w:rPr>
          <w:rFonts w:ascii="Arial" w:hAnsi="Arial" w:cs="Arial"/>
          <w:sz w:val="22"/>
          <w:szCs w:val="22"/>
        </w:rPr>
        <w:t>ti sta</w:t>
      </w:r>
      <w:r w:rsidR="00357316" w:rsidRPr="00534AAA">
        <w:rPr>
          <w:rFonts w:ascii="Arial" w:hAnsi="Arial" w:cs="Arial"/>
          <w:sz w:val="22"/>
          <w:szCs w:val="22"/>
        </w:rPr>
        <w:t>č</w:t>
      </w:r>
      <w:r w:rsidRPr="00534AAA">
        <w:rPr>
          <w:rFonts w:ascii="Arial" w:hAnsi="Arial" w:cs="Arial"/>
          <w:sz w:val="22"/>
          <w:szCs w:val="22"/>
        </w:rPr>
        <w:t>iakampio</w:t>
      </w:r>
      <w:r w:rsidR="005367F1" w:rsidRPr="00534AAA">
        <w:rPr>
          <w:rFonts w:ascii="Arial" w:hAnsi="Arial" w:cs="Arial"/>
          <w:sz w:val="22"/>
          <w:szCs w:val="22"/>
        </w:rPr>
        <w:t xml:space="preserve"> </w:t>
      </w:r>
      <w:r w:rsidRPr="00534AAA">
        <w:rPr>
          <w:rFonts w:ascii="Arial" w:hAnsi="Arial" w:cs="Arial"/>
          <w:sz w:val="22"/>
          <w:szCs w:val="22"/>
        </w:rPr>
        <w:t>skerspj</w:t>
      </w:r>
      <w:r w:rsidR="00357316" w:rsidRPr="00534AAA">
        <w:rPr>
          <w:rFonts w:ascii="Arial" w:hAnsi="Arial" w:cs="Arial"/>
          <w:sz w:val="22"/>
          <w:szCs w:val="22"/>
        </w:rPr>
        <w:t>ū</w:t>
      </w:r>
      <w:r w:rsidRPr="00534AAA">
        <w:rPr>
          <w:rFonts w:ascii="Arial" w:hAnsi="Arial" w:cs="Arial"/>
          <w:sz w:val="22"/>
          <w:szCs w:val="22"/>
        </w:rPr>
        <w:t>vio.</w:t>
      </w:r>
    </w:p>
    <w:p w:rsidR="00755818" w:rsidRPr="00755818" w:rsidRDefault="00EE0D53" w:rsidP="00755818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color w:val="000000"/>
          <w:sz w:val="22"/>
          <w:szCs w:val="22"/>
        </w:rPr>
        <w:t>1</w:t>
      </w:r>
      <w:r w:rsidR="00DB7E6E" w:rsidRPr="00534AAA">
        <w:rPr>
          <w:rFonts w:ascii="Arial" w:hAnsi="Arial" w:cs="Arial"/>
          <w:b/>
          <w:bCs/>
          <w:color w:val="000000"/>
          <w:spacing w:val="53"/>
          <w:sz w:val="22"/>
          <w:szCs w:val="22"/>
        </w:rPr>
        <w:t> </w:t>
      </w:r>
      <w:r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l</w:t>
      </w:r>
      <w:r w:rsidRPr="00534AAA">
        <w:rPr>
          <w:rFonts w:ascii="Arial" w:hAnsi="Arial" w:cs="Arial"/>
          <w:b/>
          <w:bCs/>
          <w:color w:val="000000"/>
          <w:sz w:val="22"/>
          <w:szCs w:val="22"/>
        </w:rPr>
        <w:t>e</w:t>
      </w:r>
      <w:r w:rsidRPr="00534AAA"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>n</w:t>
      </w:r>
      <w:r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b/>
          <w:bCs/>
          <w:color w:val="000000"/>
          <w:sz w:val="22"/>
          <w:szCs w:val="22"/>
        </w:rPr>
        <w:t>e</w:t>
      </w:r>
      <w:r w:rsidRPr="00534AAA"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l</w:t>
      </w:r>
      <w:r w:rsidRPr="00534AAA">
        <w:rPr>
          <w:rFonts w:ascii="Arial" w:hAnsi="Arial" w:cs="Arial"/>
          <w:b/>
          <w:color w:val="000000"/>
          <w:spacing w:val="43"/>
          <w:sz w:val="22"/>
          <w:szCs w:val="22"/>
        </w:rPr>
        <w:t>ė</w:t>
      </w:r>
      <w:r w:rsidRPr="00534AAA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Pr="00534AAA">
        <w:rPr>
          <w:rFonts w:ascii="Arial" w:hAnsi="Arial" w:cs="Arial"/>
          <w:b/>
          <w:bCs/>
          <w:color w:val="000000"/>
          <w:spacing w:val="53"/>
          <w:sz w:val="22"/>
          <w:szCs w:val="22"/>
        </w:rPr>
        <w:t xml:space="preserve"> </w:t>
      </w:r>
      <w:r w:rsidR="00755818" w:rsidRPr="00755818">
        <w:rPr>
          <w:rFonts w:ascii="Arial" w:hAnsi="Arial" w:cs="Arial"/>
          <w:sz w:val="22"/>
          <w:szCs w:val="22"/>
        </w:rPr>
        <w:t xml:space="preserve">Medinių sijų jungties su dvejomis </w:t>
      </w:r>
      <w:r w:rsidR="00445FA7">
        <w:rPr>
          <w:rFonts w:ascii="Arial" w:hAnsi="Arial" w:cs="Arial"/>
          <w:sz w:val="22"/>
          <w:szCs w:val="22"/>
        </w:rPr>
        <w:t>ilginėmis</w:t>
      </w:r>
      <w:r w:rsidR="00755818" w:rsidRPr="00755818">
        <w:rPr>
          <w:rFonts w:ascii="Arial" w:hAnsi="Arial" w:cs="Arial"/>
          <w:sz w:val="22"/>
          <w:szCs w:val="22"/>
        </w:rPr>
        <w:t xml:space="preserve"> tvirtinimo detalėmis ir vinimis skersinė</w:t>
      </w:r>
    </w:p>
    <w:p w:rsidR="00EE0D53" w:rsidRPr="00534AAA" w:rsidRDefault="00755818" w:rsidP="00755818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FF0000"/>
          <w:sz w:val="22"/>
          <w:szCs w:val="22"/>
        </w:rPr>
      </w:pPr>
      <w:r w:rsidRPr="00755818">
        <w:rPr>
          <w:rFonts w:ascii="Arial" w:hAnsi="Arial" w:cs="Arial"/>
          <w:sz w:val="22"/>
          <w:szCs w:val="22"/>
        </w:rPr>
        <w:t xml:space="preserve">charakteristinė laikomoji galia pagal </w:t>
      </w:r>
      <w:r>
        <w:rPr>
          <w:rFonts w:ascii="Arial" w:hAnsi="Arial" w:cs="Arial"/>
          <w:sz w:val="22"/>
          <w:szCs w:val="22"/>
        </w:rPr>
        <w:t>1</w:t>
      </w:r>
      <w:r w:rsidRPr="00755818">
        <w:rPr>
          <w:rFonts w:ascii="Arial" w:hAnsi="Arial" w:cs="Arial"/>
          <w:sz w:val="22"/>
          <w:szCs w:val="22"/>
        </w:rPr>
        <w:t xml:space="preserve"> paveikslo skaičiavimo schemą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17"/>
        <w:gridCol w:w="1843"/>
        <w:gridCol w:w="1559"/>
        <w:gridCol w:w="1276"/>
        <w:gridCol w:w="1276"/>
        <w:gridCol w:w="1701"/>
        <w:gridCol w:w="1067"/>
      </w:tblGrid>
      <w:tr w:rsidR="00EE0D53" w:rsidRPr="00534AAA" w:rsidTr="001E3238">
        <w:tc>
          <w:tcPr>
            <w:tcW w:w="2660" w:type="dxa"/>
            <w:gridSpan w:val="2"/>
            <w:vMerge w:val="restart"/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Sijos atramos elementų tipas</w:t>
            </w:r>
          </w:p>
        </w:tc>
        <w:tc>
          <w:tcPr>
            <w:tcW w:w="1559" w:type="dxa"/>
            <w:vMerge w:val="restart"/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Vinių matmenys (mm)</w:t>
            </w:r>
          </w:p>
        </w:tc>
        <w:tc>
          <w:tcPr>
            <w:tcW w:w="2552" w:type="dxa"/>
            <w:gridSpan w:val="2"/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Vinių skaičius</w:t>
            </w:r>
          </w:p>
        </w:tc>
        <w:tc>
          <w:tcPr>
            <w:tcW w:w="1701" w:type="dxa"/>
            <w:vMerge w:val="restart"/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Vinių padėtys parodytos</w:t>
            </w:r>
          </w:p>
        </w:tc>
        <w:tc>
          <w:tcPr>
            <w:tcW w:w="1067" w:type="dxa"/>
            <w:vMerge w:val="restart"/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vertAlign w:val="subscript"/>
              </w:rPr>
            </w:pPr>
            <w:r w:rsidRPr="00534AAA">
              <w:rPr>
                <w:rFonts w:ascii="Arial" w:hAnsi="Arial" w:cs="Arial"/>
                <w:i/>
                <w:sz w:val="22"/>
                <w:szCs w:val="22"/>
              </w:rPr>
              <w:t>F</w:t>
            </w:r>
            <w:r w:rsidRPr="00534AAA">
              <w:rPr>
                <w:rFonts w:ascii="Arial" w:hAnsi="Arial" w:cs="Arial"/>
                <w:sz w:val="22"/>
                <w:szCs w:val="22"/>
                <w:vertAlign w:val="subscript"/>
              </w:rPr>
              <w:t>1,k</w:t>
            </w:r>
          </w:p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kN</w:t>
            </w:r>
          </w:p>
        </w:tc>
      </w:tr>
      <w:tr w:rsidR="00EE0D53" w:rsidRPr="00534AAA" w:rsidTr="001E3238">
        <w:tc>
          <w:tcPr>
            <w:tcW w:w="266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E0D53" w:rsidRPr="00534AAA" w:rsidRDefault="00755818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Apatinė</w:t>
            </w:r>
            <w:r w:rsidR="00EE0D53" w:rsidRPr="00534AAA">
              <w:rPr>
                <w:rFonts w:ascii="Arial" w:hAnsi="Arial" w:cs="Arial"/>
                <w:sz w:val="22"/>
                <w:szCs w:val="22"/>
              </w:rPr>
              <w:t xml:space="preserve"> sija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55818" w:rsidRDefault="00755818" w:rsidP="0075581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Viršutinė</w:t>
            </w:r>
          </w:p>
          <w:p w:rsidR="00EE0D53" w:rsidRPr="00534AAA" w:rsidRDefault="00EE0D53" w:rsidP="0075581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 xml:space="preserve">sija 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7" w:type="dxa"/>
            <w:vMerge/>
            <w:tcBorders>
              <w:bottom w:val="single" w:sz="4" w:space="0" w:color="auto"/>
            </w:tcBorders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534A5" w:rsidRPr="00534AAA" w:rsidTr="001E3238">
        <w:trPr>
          <w:trHeight w:val="128"/>
        </w:trPr>
        <w:tc>
          <w:tcPr>
            <w:tcW w:w="817" w:type="dxa"/>
            <w:tcBorders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</w:rPr>
              <w:t>GJ</w:t>
            </w:r>
          </w:p>
        </w:tc>
        <w:tc>
          <w:tcPr>
            <w:tcW w:w="1843" w:type="dxa"/>
            <w:tcBorders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</w:rPr>
              <w:t>170 x 2</w:t>
            </w:r>
          </w:p>
        </w:tc>
        <w:tc>
          <w:tcPr>
            <w:tcW w:w="1559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5818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1276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5818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AAA">
              <w:rPr>
                <w:rFonts w:ascii="Arial" w:hAnsi="Arial" w:cs="Arial"/>
                <w:sz w:val="20"/>
                <w:szCs w:val="20"/>
              </w:rPr>
              <w:t>2 paveikslas</w:t>
            </w:r>
          </w:p>
        </w:tc>
        <w:tc>
          <w:tcPr>
            <w:tcW w:w="106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5818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11,51</w:t>
            </w:r>
          </w:p>
        </w:tc>
      </w:tr>
      <w:tr w:rsidR="007534A5" w:rsidRPr="00534AAA" w:rsidTr="001E3238">
        <w:trPr>
          <w:trHeight w:val="85"/>
        </w:trPr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</w:pPr>
            <w:r>
              <w:rPr>
                <w:rFonts w:ascii="Arial" w:hAnsi="Arial"/>
                <w:color w:val="000000"/>
                <w:sz w:val="22"/>
              </w:rPr>
              <w:t>GJ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</w:rPr>
              <w:t>210 x 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755818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</w:t>
            </w:r>
            <w:r w:rsidR="00755818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5818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14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AAA">
              <w:rPr>
                <w:rFonts w:ascii="Arial" w:hAnsi="Arial" w:cs="Arial"/>
                <w:sz w:val="20"/>
                <w:szCs w:val="20"/>
              </w:rPr>
              <w:t>3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5818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16,12</w:t>
            </w:r>
          </w:p>
        </w:tc>
      </w:tr>
      <w:tr w:rsidR="007534A5" w:rsidRPr="00534AAA" w:rsidTr="001E3238">
        <w:trPr>
          <w:trHeight w:val="85"/>
        </w:trPr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</w:pPr>
            <w:r>
              <w:rPr>
                <w:rFonts w:ascii="Arial" w:hAnsi="Arial"/>
                <w:color w:val="000000"/>
                <w:sz w:val="22"/>
              </w:rPr>
              <w:t>GJ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</w:rPr>
              <w:t>250 x 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5818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18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5818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18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AAA">
              <w:rPr>
                <w:rFonts w:ascii="Arial" w:hAnsi="Arial" w:cs="Arial"/>
                <w:sz w:val="20"/>
                <w:szCs w:val="20"/>
              </w:rPr>
              <w:t>4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5818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20,72</w:t>
            </w:r>
          </w:p>
        </w:tc>
      </w:tr>
      <w:tr w:rsidR="007534A5" w:rsidRPr="00534AAA" w:rsidTr="001E3238">
        <w:trPr>
          <w:trHeight w:val="85"/>
        </w:trPr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</w:pPr>
            <w:r>
              <w:rPr>
                <w:rFonts w:ascii="Arial" w:hAnsi="Arial"/>
                <w:color w:val="000000"/>
                <w:sz w:val="22"/>
              </w:rPr>
              <w:t>GJ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</w:rPr>
              <w:t>290 x 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5818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22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5818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22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AAA">
              <w:rPr>
                <w:rFonts w:ascii="Arial" w:hAnsi="Arial" w:cs="Arial"/>
                <w:sz w:val="20"/>
                <w:szCs w:val="20"/>
              </w:rPr>
              <w:t>5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5818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25,33</w:t>
            </w:r>
          </w:p>
        </w:tc>
      </w:tr>
      <w:tr w:rsidR="007534A5" w:rsidRPr="00534AAA" w:rsidTr="001E3238"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</w:pPr>
            <w:r>
              <w:rPr>
                <w:rFonts w:ascii="Arial" w:hAnsi="Arial"/>
                <w:color w:val="000000"/>
                <w:sz w:val="22"/>
              </w:rPr>
              <w:t>GJ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</w:rPr>
              <w:t>330 x 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26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26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</w:pPr>
            <w:r w:rsidRPr="00534AAA">
              <w:rPr>
                <w:rFonts w:ascii="Arial" w:hAnsi="Arial" w:cs="Arial"/>
                <w:sz w:val="20"/>
                <w:szCs w:val="20"/>
              </w:rPr>
              <w:t>6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29,93</w:t>
            </w:r>
          </w:p>
        </w:tc>
      </w:tr>
      <w:tr w:rsidR="007534A5" w:rsidRPr="00534AAA" w:rsidTr="001E3238"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</w:pPr>
            <w:r>
              <w:rPr>
                <w:rFonts w:ascii="Arial" w:hAnsi="Arial"/>
                <w:color w:val="000000"/>
                <w:sz w:val="22"/>
              </w:rPr>
              <w:t>GJ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</w:rPr>
              <w:t>370 x 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30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</w:pPr>
            <w:r w:rsidRPr="00534AAA">
              <w:rPr>
                <w:rFonts w:ascii="Arial" w:hAnsi="Arial" w:cs="Arial"/>
                <w:sz w:val="20"/>
                <w:szCs w:val="20"/>
              </w:rPr>
              <w:t>7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5818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34,54</w:t>
            </w:r>
          </w:p>
        </w:tc>
      </w:tr>
      <w:tr w:rsidR="007534A5" w:rsidRPr="00534AAA" w:rsidTr="001E3238">
        <w:trPr>
          <w:trHeight w:val="455"/>
        </w:trPr>
        <w:tc>
          <w:tcPr>
            <w:tcW w:w="9539" w:type="dxa"/>
            <w:gridSpan w:val="7"/>
            <w:vAlign w:val="center"/>
          </w:tcPr>
          <w:p w:rsidR="007534A5" w:rsidRPr="00534AAA" w:rsidRDefault="007534A5" w:rsidP="007534A5">
            <w:pPr>
              <w:rPr>
                <w:rFonts w:ascii="Arial" w:hAnsi="Arial" w:cs="Arial"/>
                <w:sz w:val="22"/>
              </w:rPr>
            </w:pPr>
          </w:p>
        </w:tc>
      </w:tr>
    </w:tbl>
    <w:p w:rsidR="00EE0D53" w:rsidRPr="00534AAA" w:rsidRDefault="00EE0D53" w:rsidP="005367F1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7534A5" w:rsidRPr="00534AAA" w:rsidRDefault="007534A5">
      <w:pPr>
        <w:rPr>
          <w:rFonts w:ascii="Arial" w:hAnsi="Arial" w:cs="Arial"/>
          <w:b/>
          <w:bCs/>
        </w:rPr>
      </w:pPr>
      <w:r w:rsidRPr="00534AAA">
        <w:rPr>
          <w:rFonts w:ascii="Arial" w:hAnsi="Arial" w:cs="Arial"/>
          <w:b/>
          <w:bCs/>
        </w:rPr>
        <w:br w:type="page"/>
      </w:r>
    </w:p>
    <w:p w:rsidR="007534A5" w:rsidRPr="00534AAA" w:rsidRDefault="0044210C" w:rsidP="00755818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0347D7FC" wp14:editId="76358F3F">
            <wp:extent cx="3449256" cy="27671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02" cy="27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A5" w:rsidRPr="00534AAA" w:rsidRDefault="007534A5" w:rsidP="005367F1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</w:rPr>
      </w:pPr>
    </w:p>
    <w:p w:rsidR="007534A5" w:rsidRPr="00534AAA" w:rsidRDefault="006D0903" w:rsidP="006D0903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Cs/>
          <w:sz w:val="22"/>
        </w:rPr>
      </w:pPr>
      <w:r w:rsidRPr="00534AAA">
        <w:rPr>
          <w:rFonts w:ascii="Arial" w:hAnsi="Arial" w:cs="Arial"/>
          <w:b/>
          <w:bCs/>
          <w:sz w:val="22"/>
        </w:rPr>
        <w:t xml:space="preserve">1 paveikslas. </w:t>
      </w:r>
      <w:r w:rsidR="00755818" w:rsidRPr="00755818">
        <w:rPr>
          <w:rFonts w:ascii="Arial" w:hAnsi="Arial" w:cs="Arial"/>
          <w:sz w:val="22"/>
          <w:szCs w:val="22"/>
        </w:rPr>
        <w:t>Dviejų medinių sijų jungties principinė skaičiavimo schema</w:t>
      </w:r>
    </w:p>
    <w:p w:rsidR="006B3833" w:rsidRPr="00534AAA" w:rsidRDefault="006B3833" w:rsidP="005367F1">
      <w:pPr>
        <w:widowControl w:val="0"/>
        <w:autoSpaceDE w:val="0"/>
        <w:autoSpaceDN w:val="0"/>
        <w:adjustRightInd w:val="0"/>
        <w:spacing w:before="120"/>
        <w:ind w:left="83" w:right="74"/>
        <w:jc w:val="center"/>
        <w:outlineLvl w:val="0"/>
        <w:rPr>
          <w:rFonts w:ascii="Arial" w:hAnsi="Arial" w:cs="Arial"/>
          <w:color w:val="000000"/>
          <w:sz w:val="22"/>
          <w:szCs w:val="22"/>
        </w:rPr>
      </w:pPr>
    </w:p>
    <w:p w:rsidR="00713A85" w:rsidRPr="00534AAA" w:rsidRDefault="00713A85" w:rsidP="00B06415">
      <w:pPr>
        <w:widowControl w:val="0"/>
        <w:autoSpaceDE w:val="0"/>
        <w:autoSpaceDN w:val="0"/>
        <w:adjustRightInd w:val="0"/>
        <w:spacing w:before="120"/>
        <w:ind w:left="83" w:right="74"/>
        <w:jc w:val="both"/>
        <w:outlineLvl w:val="0"/>
        <w:rPr>
          <w:rFonts w:ascii="Arial" w:hAnsi="Arial" w:cs="Arial"/>
          <w:color w:val="000000"/>
          <w:position w:val="3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La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3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i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g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l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a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p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a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z w:val="22"/>
          <w:szCs w:val="22"/>
        </w:rPr>
        <w:t>t na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u</w:t>
      </w:r>
      <w:r w:rsidRPr="00534AAA">
        <w:rPr>
          <w:rFonts w:ascii="Arial" w:hAnsi="Arial" w:cs="Arial"/>
          <w:color w:val="000000"/>
          <w:sz w:val="22"/>
          <w:szCs w:val="22"/>
        </w:rPr>
        <w:t>d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="003964FC" w:rsidRPr="00534AAA">
        <w:rPr>
          <w:rFonts w:ascii="Arial" w:hAnsi="Arial" w:cs="Arial"/>
          <w:color w:val="000000"/>
          <w:spacing w:val="-4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ed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enos e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l</w:t>
      </w:r>
      <w:r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="003964FC" w:rsidRPr="00534AAA">
        <w:rPr>
          <w:rFonts w:ascii="Arial" w:hAnsi="Arial" w:cs="Arial"/>
          <w:color w:val="000000"/>
          <w:spacing w:val="1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pacing w:val="34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c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ha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am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an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ui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350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> 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kg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/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³</w:t>
      </w:r>
      <w:r w:rsidRPr="00534AAA">
        <w:rPr>
          <w:rFonts w:ascii="Arial" w:hAnsi="Arial" w:cs="Arial"/>
          <w:color w:val="000000"/>
          <w:sz w:val="22"/>
          <w:szCs w:val="22"/>
        </w:rPr>
        <w:t>.</w:t>
      </w:r>
      <w:r w:rsidRPr="00534AAA"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22"/>
          <w:szCs w:val="22"/>
        </w:rPr>
        <w:t>ai</w:t>
      </w:r>
      <w:r w:rsidRPr="00534AAA">
        <w:rPr>
          <w:rFonts w:ascii="Arial" w:hAnsi="Arial" w:cs="Arial"/>
          <w:color w:val="000000"/>
          <w:spacing w:val="37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naud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os</w:t>
      </w:r>
      <w:r w:rsidRPr="00534AAA"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v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is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si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ed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enos</w:t>
      </w:r>
      <w:r w:rsidRPr="00534AAA">
        <w:rPr>
          <w:rFonts w:ascii="Arial" w:hAnsi="Arial" w:cs="Arial"/>
          <w:color w:val="000000"/>
          <w:spacing w:val="34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ar</w:t>
      </w:r>
      <w:r w:rsidRPr="00534AAA">
        <w:rPr>
          <w:rFonts w:ascii="Arial" w:hAnsi="Arial" w:cs="Arial"/>
          <w:color w:val="000000"/>
          <w:spacing w:val="37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lij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uo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os</w:t>
      </w:r>
      <w:r w:rsidRPr="00534AAA"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sl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u</w:t>
      </w:r>
      <w:r w:rsidRPr="00534AAA">
        <w:rPr>
          <w:rFonts w:ascii="Arial" w:hAnsi="Arial" w:cs="Arial"/>
          <w:color w:val="000000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n</w:t>
      </w:r>
      <w:r w:rsidR="003964FC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pacing w:val="39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ed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enos</w:t>
      </w:r>
      <w:r w:rsidRPr="00534AAA"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an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s 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>mažesnis</w:t>
      </w:r>
      <w:r w:rsidRPr="00534AAA">
        <w:rPr>
          <w:rFonts w:ascii="Arial" w:hAnsi="Arial" w:cs="Arial"/>
          <w:color w:val="000000"/>
          <w:sz w:val="22"/>
          <w:szCs w:val="22"/>
        </w:rPr>
        <w:t>,</w:t>
      </w:r>
      <w:r w:rsidRPr="00534AAA"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v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="003964FC" w:rsidRPr="00534AAA">
        <w:rPr>
          <w:rFonts w:ascii="Arial" w:hAnsi="Arial" w:cs="Arial"/>
          <w:color w:val="000000"/>
          <w:spacing w:val="1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un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g</w:t>
      </w:r>
      <w:r w:rsidR="003964FC" w:rsidRPr="00534AAA">
        <w:rPr>
          <w:rFonts w:ascii="Arial" w:hAnsi="Arial" w:cs="Arial"/>
          <w:color w:val="000000"/>
          <w:spacing w:val="-2"/>
          <w:sz w:val="22"/>
          <w:szCs w:val="22"/>
        </w:rPr>
        <w:t xml:space="preserve">čių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="003964FC" w:rsidRPr="00534AAA">
        <w:rPr>
          <w:rFonts w:ascii="Arial" w:hAnsi="Arial" w:cs="Arial"/>
          <w:color w:val="000000"/>
          <w:spacing w:val="1"/>
          <w:sz w:val="22"/>
          <w:szCs w:val="22"/>
        </w:rPr>
        <w:t>š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l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3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g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l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u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b</w:t>
      </w:r>
      <w:r w:rsidR="003964FC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p</w:t>
      </w:r>
      <w:r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="003964FC" w:rsidRPr="00534AAA">
        <w:rPr>
          <w:rFonts w:ascii="Arial" w:hAnsi="Arial" w:cs="Arial"/>
          <w:color w:val="000000"/>
          <w:spacing w:val="1"/>
          <w:sz w:val="22"/>
          <w:szCs w:val="22"/>
        </w:rPr>
        <w:t>č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u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naud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ant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p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z w:val="22"/>
          <w:szCs w:val="22"/>
        </w:rPr>
        <w:t>os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22"/>
          <w:szCs w:val="22"/>
        </w:rPr>
        <w:t>oe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f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c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t</w:t>
      </w:r>
      <w:r w:rsidR="003964FC" w:rsidRPr="00534AAA">
        <w:rPr>
          <w:rFonts w:ascii="Arial" w:hAnsi="Arial" w:cs="Arial"/>
          <w:color w:val="000000"/>
          <w:spacing w:val="-1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w w:val="178"/>
          <w:sz w:val="22"/>
          <w:szCs w:val="22"/>
        </w:rPr>
        <w:t xml:space="preserve"> </w:t>
      </w:r>
      <w:r w:rsidRPr="00534AAA">
        <w:rPr>
          <w:rFonts w:ascii="Arial" w:hAnsi="Arial" w:cs="Arial"/>
          <w:i/>
          <w:color w:val="000000"/>
          <w:spacing w:val="-2"/>
          <w:position w:val="3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14"/>
          <w:szCs w:val="14"/>
        </w:rPr>
        <w:t>d</w:t>
      </w:r>
      <w:r w:rsidRPr="00534AAA">
        <w:rPr>
          <w:rFonts w:ascii="Arial" w:hAnsi="Arial" w:cs="Arial"/>
          <w:color w:val="000000"/>
          <w:spacing w:val="3"/>
          <w:sz w:val="14"/>
          <w:szCs w:val="14"/>
        </w:rPr>
        <w:t>e</w:t>
      </w:r>
      <w:r w:rsidRPr="00534AAA">
        <w:rPr>
          <w:rFonts w:ascii="Arial" w:hAnsi="Arial" w:cs="Arial"/>
          <w:color w:val="000000"/>
          <w:spacing w:val="-2"/>
          <w:sz w:val="14"/>
          <w:szCs w:val="14"/>
        </w:rPr>
        <w:t>n</w:t>
      </w:r>
      <w:r w:rsidRPr="00534AAA">
        <w:rPr>
          <w:rFonts w:ascii="Arial" w:hAnsi="Arial" w:cs="Arial"/>
          <w:color w:val="000000"/>
          <w:spacing w:val="1"/>
          <w:sz w:val="14"/>
          <w:szCs w:val="14"/>
        </w:rPr>
        <w:t>s</w:t>
      </w:r>
      <w:r w:rsidRPr="00534AAA">
        <w:rPr>
          <w:rFonts w:ascii="Arial" w:hAnsi="Arial" w:cs="Arial"/>
          <w:color w:val="000000"/>
          <w:position w:val="3"/>
          <w:sz w:val="22"/>
          <w:szCs w:val="22"/>
        </w:rPr>
        <w:t>:</w:t>
      </w:r>
    </w:p>
    <w:p w:rsidR="005B619D" w:rsidRPr="00534AAA" w:rsidRDefault="0063007D" w:rsidP="00B06415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86.55pt;margin-top:12.35pt;width:66.55pt;height:34.65pt;z-index:251661312;mso-position-horizontal-relative:margin" fillcolor="window">
            <v:imagedata r:id="rId11" o:title=""/>
            <w10:wrap type="topAndBottom" anchorx="margin"/>
          </v:shape>
          <o:OLEObject Type="Embed" ProgID="Equation.3" ShapeID="_x0000_s1029" DrawAspect="Content" ObjectID="_1595070597" r:id="rId12"/>
        </w:pict>
      </w:r>
      <w:r w:rsidR="005B619D" w:rsidRPr="00534AAA">
        <w:rPr>
          <w:rFonts w:ascii="Arial" w:hAnsi="Arial" w:cs="Arial"/>
          <w:color w:val="000000"/>
          <w:sz w:val="22"/>
          <w:szCs w:val="22"/>
        </w:rPr>
        <w:t>Čia:</w:t>
      </w:r>
    </w:p>
    <w:p w:rsidR="005B619D" w:rsidRPr="00534AAA" w:rsidRDefault="005B619D" w:rsidP="005367F1">
      <w:pPr>
        <w:widowControl w:val="0"/>
        <w:tabs>
          <w:tab w:val="left" w:pos="1240"/>
        </w:tabs>
        <w:autoSpaceDE w:val="0"/>
        <w:autoSpaceDN w:val="0"/>
        <w:adjustRightInd w:val="0"/>
        <w:spacing w:before="120"/>
        <w:ind w:left="120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i/>
          <w:color w:val="000000"/>
          <w:position w:val="-3"/>
          <w:sz w:val="22"/>
          <w:szCs w:val="22"/>
        </w:rPr>
        <w:t>ρ</w:t>
      </w:r>
      <w:r w:rsidRPr="00534AAA">
        <w:rPr>
          <w:rFonts w:ascii="Arial" w:hAnsi="Arial" w:cs="Arial"/>
          <w:color w:val="000000"/>
          <w:position w:val="-3"/>
          <w:sz w:val="22"/>
          <w:szCs w:val="22"/>
          <w:vertAlign w:val="subscript"/>
        </w:rPr>
        <w:t>k</w:t>
      </w:r>
      <w:r w:rsidRPr="00534AAA">
        <w:rPr>
          <w:rFonts w:ascii="Arial" w:hAnsi="Arial" w:cs="Arial"/>
          <w:color w:val="000000"/>
          <w:position w:val="-3"/>
          <w:sz w:val="13"/>
          <w:szCs w:val="13"/>
        </w:rPr>
        <w:tab/>
      </w:r>
      <w:r w:rsidRPr="00534AAA">
        <w:rPr>
          <w:rFonts w:ascii="Arial" w:hAnsi="Arial" w:cs="Arial"/>
          <w:color w:val="000000"/>
          <w:sz w:val="22"/>
          <w:szCs w:val="22"/>
        </w:rPr>
        <w:t>cha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is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su</w:t>
      </w:r>
      <w:r w:rsidRPr="00534AAA">
        <w:rPr>
          <w:rFonts w:ascii="Arial" w:hAnsi="Arial" w:cs="Arial"/>
          <w:color w:val="000000"/>
          <w:spacing w:val="3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un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g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naud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os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ed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enos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an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is</w:t>
      </w:r>
      <w:r w:rsidRPr="00534AAA">
        <w:rPr>
          <w:rFonts w:ascii="Arial" w:hAnsi="Arial" w:cs="Arial"/>
          <w:color w:val="000000"/>
          <w:sz w:val="22"/>
          <w:szCs w:val="22"/>
        </w:rPr>
        <w:t>.</w:t>
      </w:r>
    </w:p>
    <w:p w:rsidR="005B619D" w:rsidRPr="00534AAA" w:rsidRDefault="005B619D" w:rsidP="00B06415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Jun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>gč</w:t>
      </w:r>
      <w:r w:rsidRPr="00534AAA">
        <w:rPr>
          <w:rFonts w:ascii="Arial" w:hAnsi="Arial" w:cs="Arial"/>
          <w:color w:val="000000"/>
          <w:sz w:val="22"/>
          <w:szCs w:val="22"/>
        </w:rPr>
        <w:t>ių projektavimas turi būti atliekamas pag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>al e</w:t>
      </w:r>
      <w:r w:rsidRPr="00534AAA">
        <w:rPr>
          <w:rFonts w:ascii="Arial" w:hAnsi="Arial" w:cs="Arial"/>
          <w:color w:val="000000"/>
          <w:sz w:val="22"/>
          <w:szCs w:val="22"/>
        </w:rPr>
        <w:t>urokod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w w:val="17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5 arba pagal nacionalinį projektavimo techninį reglamentą. Medinių elementų storis turi būti didesnis nei vinies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smigimo į medienos elementą gylis.</w:t>
      </w:r>
    </w:p>
    <w:p w:rsidR="004B4C24" w:rsidRPr="00534AAA" w:rsidRDefault="00DB7E6E" w:rsidP="00DB7E6E">
      <w:pPr>
        <w:widowControl w:val="0"/>
        <w:autoSpaceDE w:val="0"/>
        <w:autoSpaceDN w:val="0"/>
        <w:adjustRightInd w:val="0"/>
        <w:spacing w:before="120" w:after="120"/>
        <w:ind w:left="119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="004B4C24" w:rsidRPr="00534AAA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4B4C24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l</w:t>
      </w:r>
      <w:r w:rsidR="004B4C24" w:rsidRPr="00534AAA">
        <w:rPr>
          <w:rFonts w:ascii="Arial" w:hAnsi="Arial" w:cs="Arial"/>
          <w:b/>
          <w:bCs/>
          <w:color w:val="000000"/>
          <w:sz w:val="22"/>
          <w:szCs w:val="22"/>
        </w:rPr>
        <w:t>e</w:t>
      </w:r>
      <w:r w:rsidR="004B4C24" w:rsidRPr="00534AAA"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>n</w:t>
      </w:r>
      <w:r w:rsidR="004B4C24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t</w:t>
      </w:r>
      <w:r w:rsidR="004B4C24" w:rsidRPr="00534AAA">
        <w:rPr>
          <w:rFonts w:ascii="Arial" w:hAnsi="Arial" w:cs="Arial"/>
          <w:b/>
          <w:bCs/>
          <w:color w:val="000000"/>
          <w:sz w:val="22"/>
          <w:szCs w:val="22"/>
        </w:rPr>
        <w:t>e</w:t>
      </w:r>
      <w:r w:rsidR="004B4C24" w:rsidRPr="00534AAA"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lė</w:t>
      </w:r>
      <w:r w:rsidR="004B4C24" w:rsidRPr="00534AAA">
        <w:rPr>
          <w:rFonts w:ascii="Arial" w:hAnsi="Arial" w:cs="Arial"/>
          <w:color w:val="000000"/>
          <w:sz w:val="22"/>
          <w:szCs w:val="22"/>
        </w:rPr>
        <w:t>.</w:t>
      </w:r>
      <w:r w:rsidR="004B4C24" w:rsidRPr="00534AAA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="004B4C24" w:rsidRPr="00534AAA">
        <w:rPr>
          <w:rFonts w:ascii="Arial" w:hAnsi="Arial" w:cs="Arial"/>
          <w:color w:val="000000"/>
          <w:spacing w:val="1"/>
          <w:sz w:val="22"/>
          <w:szCs w:val="22"/>
        </w:rPr>
        <w:t>Vi</w:t>
      </w:r>
      <w:r w:rsidR="004B4C24" w:rsidRPr="00534AAA">
        <w:rPr>
          <w:rFonts w:ascii="Arial" w:hAnsi="Arial" w:cs="Arial"/>
          <w:color w:val="000000"/>
          <w:spacing w:val="-2"/>
          <w:sz w:val="22"/>
          <w:szCs w:val="22"/>
        </w:rPr>
        <w:t>n</w:t>
      </w:r>
      <w:r w:rsidR="004B4C24" w:rsidRPr="00534AAA">
        <w:rPr>
          <w:rFonts w:ascii="Arial" w:hAnsi="Arial" w:cs="Arial"/>
          <w:color w:val="000000"/>
          <w:spacing w:val="1"/>
          <w:sz w:val="22"/>
          <w:szCs w:val="22"/>
        </w:rPr>
        <w:t>ių</w:t>
      </w:r>
      <w:r w:rsidR="004B4C24"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="004B4C24" w:rsidRPr="00534AAA">
        <w:rPr>
          <w:rFonts w:ascii="Arial" w:hAnsi="Arial" w:cs="Arial"/>
          <w:color w:val="000000"/>
          <w:spacing w:val="-2"/>
          <w:sz w:val="22"/>
          <w:szCs w:val="22"/>
        </w:rPr>
        <w:t>s</w:t>
      </w:r>
      <w:r w:rsidR="004B4C24" w:rsidRPr="00534AAA">
        <w:rPr>
          <w:rFonts w:ascii="Arial" w:hAnsi="Arial" w:cs="Arial"/>
          <w:color w:val="000000"/>
          <w:sz w:val="22"/>
          <w:szCs w:val="22"/>
        </w:rPr>
        <w:t>pe</w:t>
      </w:r>
      <w:r w:rsidR="004B4C24" w:rsidRPr="00534AAA">
        <w:rPr>
          <w:rFonts w:ascii="Arial" w:hAnsi="Arial" w:cs="Arial"/>
          <w:color w:val="000000"/>
          <w:spacing w:val="-2"/>
          <w:sz w:val="22"/>
          <w:szCs w:val="22"/>
        </w:rPr>
        <w:t>c</w:t>
      </w:r>
      <w:r w:rsidR="004B4C24"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="004B4C24" w:rsidRPr="00534AAA">
        <w:rPr>
          <w:rFonts w:ascii="Arial" w:hAnsi="Arial" w:cs="Arial"/>
          <w:color w:val="000000"/>
          <w:spacing w:val="-1"/>
          <w:sz w:val="22"/>
          <w:szCs w:val="22"/>
        </w:rPr>
        <w:t>f</w:t>
      </w:r>
      <w:r w:rsidR="004B4C24"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="004B4C24"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="004B4C24" w:rsidRPr="00534AAA">
        <w:rPr>
          <w:rFonts w:ascii="Arial" w:hAnsi="Arial" w:cs="Arial"/>
          <w:color w:val="000000"/>
          <w:sz w:val="22"/>
          <w:szCs w:val="22"/>
        </w:rPr>
        <w:t>ac</w:t>
      </w:r>
      <w:r w:rsidR="004B4C24" w:rsidRPr="00534AAA">
        <w:rPr>
          <w:rFonts w:ascii="Arial" w:hAnsi="Arial" w:cs="Arial"/>
          <w:color w:val="000000"/>
          <w:spacing w:val="-1"/>
          <w:sz w:val="22"/>
          <w:szCs w:val="22"/>
        </w:rPr>
        <w:t>i</w:t>
      </w:r>
      <w:r w:rsidR="004B4C24"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="004B4C24" w:rsidRPr="00534AAA">
        <w:rPr>
          <w:rFonts w:ascii="Arial" w:hAnsi="Arial" w:cs="Arial"/>
          <w:color w:val="000000"/>
          <w:sz w:val="22"/>
          <w:szCs w:val="22"/>
        </w:rPr>
        <w:t>a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1940"/>
        <w:gridCol w:w="3403"/>
      </w:tblGrid>
      <w:tr w:rsidR="004B4C24" w:rsidRPr="00534AAA" w:rsidTr="00DB7E6E">
        <w:trPr>
          <w:trHeight w:hRule="exact" w:val="706"/>
        </w:trPr>
        <w:tc>
          <w:tcPr>
            <w:tcW w:w="37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ind w:left="161" w:right="171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Vi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n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ių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p</w:t>
            </w:r>
            <w:r w:rsidRPr="00534AAA">
              <w:rPr>
                <w:rFonts w:ascii="Arial" w:hAnsi="Arial" w:cs="Arial"/>
                <w:sz w:val="22"/>
                <w:szCs w:val="22"/>
              </w:rPr>
              <w:t>as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p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z w:val="22"/>
                <w:szCs w:val="22"/>
              </w:rPr>
              <w:t>al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B06415" w:rsidRPr="00534AAA">
              <w:rPr>
                <w:rFonts w:ascii="Arial" w:hAnsi="Arial" w:cs="Arial"/>
                <w:spacing w:val="-3"/>
                <w:sz w:val="22"/>
                <w:szCs w:val="22"/>
              </w:rPr>
              <w:t>EN 14592</w:t>
            </w:r>
          </w:p>
        </w:tc>
        <w:tc>
          <w:tcPr>
            <w:tcW w:w="1940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ind w:left="179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en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y</w:t>
            </w:r>
            <w:r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(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403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ind w:left="774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 w:rsidRPr="00534AAA">
              <w:rPr>
                <w:rFonts w:ascii="Arial" w:hAnsi="Arial" w:cs="Arial"/>
                <w:sz w:val="22"/>
                <w:szCs w:val="22"/>
              </w:rPr>
              <w:t>an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s</w:t>
            </w:r>
            <w:r w:rsidRPr="00534AAA">
              <w:rPr>
                <w:rFonts w:ascii="Arial" w:hAnsi="Arial" w:cs="Arial"/>
                <w:sz w:val="22"/>
                <w:szCs w:val="22"/>
              </w:rPr>
              <w:t>pe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c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f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z w:val="22"/>
                <w:szCs w:val="22"/>
              </w:rPr>
              <w:t>ac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j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</w:p>
        </w:tc>
      </w:tr>
      <w:tr w:rsidR="004B4C24" w:rsidRPr="00534AAA" w:rsidTr="00DB7E6E">
        <w:trPr>
          <w:trHeight w:hRule="exact" w:val="427"/>
        </w:trPr>
        <w:tc>
          <w:tcPr>
            <w:tcW w:w="37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B06415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ind w:left="93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GBO Fastening systems AB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y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</w:p>
        </w:tc>
        <w:tc>
          <w:tcPr>
            <w:tcW w:w="1940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3403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B06415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ind w:left="2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/>
                <w:sz w:val="22"/>
              </w:rPr>
              <w:t xml:space="preserve">12 </w:t>
            </w:r>
            <w:r w:rsidRPr="00534AAA">
              <w:rPr>
                <w:rFonts w:ascii="Arial" w:hAnsi="Arial" w:cs="Arial"/>
                <w:sz w:val="22"/>
              </w:rPr>
              <w:t>µ</w:t>
            </w:r>
            <w:r w:rsidRPr="00534AAA">
              <w:rPr>
                <w:rFonts w:ascii="Arial" w:hAnsi="Arial"/>
                <w:sz w:val="22"/>
              </w:rPr>
              <w:t>m (ISO 2081 - Fe/Zn12/C)</w:t>
            </w:r>
          </w:p>
        </w:tc>
      </w:tr>
      <w:tr w:rsidR="004B4C24" w:rsidRPr="00534AAA" w:rsidTr="00DB7E6E">
        <w:trPr>
          <w:trHeight w:hRule="exact" w:val="1781"/>
        </w:trPr>
        <w:tc>
          <w:tcPr>
            <w:tcW w:w="9123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tcMar>
              <w:left w:w="57" w:type="dxa"/>
              <w:right w:w="57" w:type="dxa"/>
            </w:tcMar>
          </w:tcPr>
          <w:p w:rsidR="004B4C24" w:rsidRPr="00534AAA" w:rsidRDefault="00B06415" w:rsidP="005367F1">
            <w:pPr>
              <w:widowControl w:val="0"/>
              <w:autoSpaceDE w:val="0"/>
              <w:autoSpaceDN w:val="0"/>
              <w:adjustRightInd w:val="0"/>
              <w:spacing w:before="120"/>
              <w:ind w:left="93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GBO Fastening systems AB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ų cha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nė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l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si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l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ai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ed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l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en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tų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 c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h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t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350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kg</w:t>
            </w:r>
            <w:r w:rsidR="004B4C24" w:rsidRPr="00534AAA">
              <w:rPr>
                <w:rFonts w:ascii="Arial" w:hAnsi="Arial" w:cs="Arial"/>
                <w:spacing w:val="3"/>
                <w:sz w:val="22"/>
                <w:szCs w:val="22"/>
              </w:rPr>
              <w:t>/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³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60"/>
              <w:ind w:left="150"/>
              <w:rPr>
                <w:rFonts w:ascii="Arial" w:hAnsi="Arial" w:cs="Arial"/>
                <w:position w:val="1"/>
                <w:sz w:val="22"/>
                <w:szCs w:val="22"/>
              </w:rPr>
            </w:pPr>
            <w:r w:rsidRPr="00534AAA">
              <w:rPr>
                <w:rFonts w:ascii="Arial" w:hAnsi="Arial" w:cs="Arial"/>
                <w:position w:val="1"/>
                <w:sz w:val="22"/>
                <w:szCs w:val="22"/>
              </w:rPr>
              <w:t>-</w:t>
            </w:r>
            <w:r w:rsidRPr="00534AAA">
              <w:rPr>
                <w:rFonts w:ascii="Arial" w:hAnsi="Arial" w:cs="Arial"/>
                <w:spacing w:val="-4"/>
                <w:position w:val="1"/>
                <w:sz w:val="22"/>
                <w:szCs w:val="22"/>
              </w:rPr>
              <w:t xml:space="preserve"> </w:t>
            </w:r>
            <w:r w:rsidR="00B06415" w:rsidRPr="00534AAA">
              <w:rPr>
                <w:rFonts w:ascii="Arial" w:hAnsi="Arial" w:cs="Arial"/>
                <w:spacing w:val="-4"/>
                <w:position w:val="1"/>
                <w:sz w:val="22"/>
                <w:szCs w:val="22"/>
              </w:rPr>
              <w:t>charakteristinė ištraukiamoji galia</w:t>
            </w:r>
            <w:r w:rsidRPr="00534AAA">
              <w:rPr>
                <w:rFonts w:ascii="Arial" w:hAnsi="Arial" w:cs="Arial"/>
                <w:position w:val="1"/>
                <w:sz w:val="22"/>
                <w:szCs w:val="22"/>
              </w:rPr>
              <w:t xml:space="preserve">, </w:t>
            </w:r>
            <w:r w:rsidR="00B06415" w:rsidRPr="00534AAA">
              <w:rPr>
                <w:rFonts w:ascii="Arial" w:hAnsi="Arial" w:cs="Arial"/>
                <w:i/>
                <w:iCs/>
                <w:position w:val="1"/>
                <w:sz w:val="22"/>
                <w:szCs w:val="22"/>
              </w:rPr>
              <w:t>f</w:t>
            </w:r>
            <w:r w:rsidRPr="00534AAA">
              <w:rPr>
                <w:rFonts w:ascii="Arial" w:hAnsi="Arial" w:cs="Arial"/>
                <w:spacing w:val="1"/>
                <w:position w:val="-2"/>
                <w:sz w:val="14"/>
                <w:szCs w:val="14"/>
              </w:rPr>
              <w:t>a</w:t>
            </w:r>
            <w:r w:rsidRPr="00534AAA">
              <w:rPr>
                <w:rFonts w:ascii="Arial" w:hAnsi="Arial" w:cs="Arial"/>
                <w:spacing w:val="-2"/>
                <w:position w:val="-2"/>
                <w:sz w:val="14"/>
                <w:szCs w:val="14"/>
              </w:rPr>
              <w:t>x</w:t>
            </w:r>
            <w:r w:rsidRPr="00534AAA">
              <w:rPr>
                <w:rFonts w:ascii="Arial" w:hAnsi="Arial" w:cs="Arial"/>
                <w:spacing w:val="1"/>
                <w:position w:val="-2"/>
                <w:sz w:val="14"/>
                <w:szCs w:val="14"/>
              </w:rPr>
              <w:t>,</w:t>
            </w:r>
            <w:r w:rsidRPr="00534AAA">
              <w:rPr>
                <w:rFonts w:ascii="Arial" w:hAnsi="Arial" w:cs="Arial"/>
                <w:position w:val="-2"/>
                <w:sz w:val="14"/>
                <w:szCs w:val="14"/>
              </w:rPr>
              <w:t>k</w:t>
            </w:r>
            <w:r w:rsidRPr="00534AAA">
              <w:rPr>
                <w:rFonts w:ascii="Arial" w:hAnsi="Arial" w:cs="Arial"/>
                <w:spacing w:val="17"/>
                <w:position w:val="-2"/>
                <w:sz w:val="14"/>
                <w:szCs w:val="14"/>
              </w:rPr>
              <w:t xml:space="preserve"> </w:t>
            </w:r>
            <w:r w:rsidRPr="00534AAA">
              <w:rPr>
                <w:rFonts w:ascii="Arial" w:hAnsi="Arial" w:cs="Arial"/>
                <w:position w:val="1"/>
                <w:sz w:val="22"/>
                <w:szCs w:val="22"/>
              </w:rPr>
              <w:t xml:space="preserve">– </w:t>
            </w:r>
            <w:r w:rsidR="00B06415" w:rsidRPr="00534AAA">
              <w:rPr>
                <w:rFonts w:ascii="Arial" w:hAnsi="Arial" w:cs="Arial"/>
                <w:position w:val="1"/>
                <w:sz w:val="22"/>
                <w:szCs w:val="22"/>
              </w:rPr>
              <w:t>7,8</w:t>
            </w:r>
            <w:r w:rsidRPr="00534AAA">
              <w:rPr>
                <w:rFonts w:ascii="Arial" w:hAnsi="Arial" w:cs="Arial"/>
                <w:position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1"/>
                <w:position w:val="1"/>
                <w:sz w:val="22"/>
                <w:szCs w:val="22"/>
              </w:rPr>
              <w:t>N</w:t>
            </w:r>
            <w:r w:rsidR="00B06415" w:rsidRPr="00534AAA">
              <w:rPr>
                <w:rFonts w:ascii="Arial" w:hAnsi="Arial" w:cs="Arial"/>
                <w:spacing w:val="-1"/>
                <w:position w:val="1"/>
                <w:sz w:val="22"/>
                <w:szCs w:val="22"/>
              </w:rPr>
              <w:t>/mm²</w:t>
            </w:r>
            <w:r w:rsidR="00B06415" w:rsidRPr="00534AAA">
              <w:rPr>
                <w:rFonts w:ascii="Arial" w:hAnsi="Arial" w:cs="Arial"/>
                <w:position w:val="1"/>
                <w:sz w:val="22"/>
                <w:szCs w:val="22"/>
              </w:rPr>
              <w:t>;</w:t>
            </w:r>
          </w:p>
          <w:p w:rsidR="00B06415" w:rsidRPr="00534AAA" w:rsidRDefault="00B06415" w:rsidP="00B06415">
            <w:pPr>
              <w:widowControl w:val="0"/>
              <w:autoSpaceDE w:val="0"/>
              <w:autoSpaceDN w:val="0"/>
              <w:adjustRightInd w:val="0"/>
              <w:spacing w:before="60"/>
              <w:ind w:left="150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position w:val="1"/>
                <w:sz w:val="22"/>
                <w:szCs w:val="22"/>
              </w:rPr>
              <w:t xml:space="preserve">- charakteristinis takumo momentas, </w:t>
            </w:r>
            <w:r w:rsidRPr="00534AAA">
              <w:rPr>
                <w:rFonts w:ascii="Arial" w:hAnsi="Arial"/>
                <w:i/>
                <w:snapToGrid w:val="0"/>
                <w:sz w:val="22"/>
                <w:lang w:eastAsia="en-US"/>
              </w:rPr>
              <w:t>M</w:t>
            </w:r>
            <w:r w:rsidRPr="00534AAA">
              <w:rPr>
                <w:rFonts w:ascii="Arial" w:hAnsi="Arial"/>
                <w:snapToGrid w:val="0"/>
                <w:sz w:val="22"/>
                <w:vertAlign w:val="subscript"/>
                <w:lang w:eastAsia="en-US"/>
              </w:rPr>
              <w:t>y,Rk</w:t>
            </w:r>
            <w:r w:rsidRPr="00534AAA">
              <w:rPr>
                <w:rFonts w:ascii="Arial" w:hAnsi="Arial"/>
                <w:snapToGrid w:val="0"/>
                <w:sz w:val="22"/>
                <w:lang w:eastAsia="en-US"/>
              </w:rPr>
              <w:t xml:space="preserve"> – 7168 Nmm;</w:t>
            </w:r>
          </w:p>
          <w:p w:rsidR="004B4C24" w:rsidRPr="00534AAA" w:rsidRDefault="00B06415" w:rsidP="00B06415">
            <w:pPr>
              <w:widowControl w:val="0"/>
              <w:autoSpaceDE w:val="0"/>
              <w:autoSpaceDN w:val="0"/>
              <w:adjustRightInd w:val="0"/>
              <w:spacing w:before="120"/>
              <w:ind w:left="93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V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y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p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š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l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u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ri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ž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au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si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p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si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p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y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–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6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5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pacing w:val="-3"/>
                <w:sz w:val="22"/>
                <w:szCs w:val="22"/>
              </w:rPr>
              <w:t>P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a.</w:t>
            </w:r>
          </w:p>
        </w:tc>
      </w:tr>
      <w:tr w:rsidR="004B4C24" w:rsidRPr="00534AAA" w:rsidTr="00DB7E6E">
        <w:trPr>
          <w:trHeight w:hRule="exact" w:val="1140"/>
        </w:trPr>
        <w:tc>
          <w:tcPr>
            <w:tcW w:w="9123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57" w:type="dxa"/>
              <w:right w:w="57" w:type="dxa"/>
            </w:tcMar>
          </w:tcPr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120"/>
              <w:ind w:left="93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l</w:t>
            </w:r>
            <w:r w:rsidRPr="00534AAA">
              <w:rPr>
                <w:rFonts w:ascii="Arial" w:hAnsi="Arial" w:cs="Arial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b</w:t>
            </w:r>
            <w:r w:rsidR="00FE7527" w:rsidRPr="00534AAA">
              <w:rPr>
                <w:rFonts w:ascii="Arial" w:hAnsi="Arial" w:cs="Arial"/>
                <w:spacing w:val="-2"/>
                <w:sz w:val="22"/>
                <w:szCs w:val="22"/>
              </w:rPr>
              <w:t>ū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z w:val="22"/>
                <w:szCs w:val="22"/>
              </w:rPr>
              <w:t>na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u</w:t>
            </w:r>
            <w:r w:rsidRPr="00534AAA">
              <w:rPr>
                <w:rFonts w:ascii="Arial" w:hAnsi="Arial" w:cs="Arial"/>
                <w:sz w:val="22"/>
                <w:szCs w:val="22"/>
              </w:rPr>
              <w:t>d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j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t</w:t>
            </w:r>
            <w:r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ių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 pat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enų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it</w:t>
            </w:r>
            <w:r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po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y</w:t>
            </w:r>
            <w:r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s</w:t>
            </w:r>
            <w:r w:rsidRPr="00534AAA">
              <w:rPr>
                <w:rFonts w:ascii="Arial" w:hAnsi="Arial" w:cs="Arial"/>
                <w:sz w:val="22"/>
                <w:szCs w:val="22"/>
              </w:rPr>
              <w:t>u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z w:val="22"/>
                <w:szCs w:val="22"/>
              </w:rPr>
              <w:t>u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rių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 c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ha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nė</w:t>
            </w:r>
            <w:r w:rsidR="00B06415" w:rsidRPr="00534AA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ši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nė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š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z w:val="22"/>
                <w:szCs w:val="22"/>
              </w:rPr>
              <w:t>au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j</w:t>
            </w:r>
            <w:r w:rsidRPr="00534AAA">
              <w:rPr>
                <w:rFonts w:ascii="Arial" w:hAnsi="Arial" w:cs="Arial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l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z w:val="22"/>
                <w:szCs w:val="22"/>
              </w:rPr>
              <w:t>ne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ž</w:t>
            </w:r>
            <w:r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z w:val="22"/>
                <w:szCs w:val="22"/>
              </w:rPr>
              <w:t>nė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n</w:t>
            </w:r>
            <w:r w:rsidRPr="00534AAA">
              <w:rPr>
                <w:rFonts w:ascii="Arial" w:hAnsi="Arial" w:cs="Arial"/>
                <w:sz w:val="22"/>
                <w:szCs w:val="22"/>
              </w:rPr>
              <w:t>ei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B06415" w:rsidRPr="00534AAA">
              <w:rPr>
                <w:rFonts w:ascii="Arial" w:hAnsi="Arial"/>
                <w:color w:val="000000"/>
                <w:sz w:val="22"/>
              </w:rPr>
              <w:t>GBO Fastening systems AB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ių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j</w:t>
            </w:r>
            <w:r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z w:val="22"/>
                <w:szCs w:val="22"/>
              </w:rPr>
              <w:t>pa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š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l</w:t>
            </w:r>
            <w:r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z w:val="22"/>
                <w:szCs w:val="22"/>
              </w:rPr>
              <w:t>u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os 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pacing w:val="3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ž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au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p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si</w:t>
            </w:r>
            <w:r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s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p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ri</w:t>
            </w:r>
            <w:r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y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– 600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Pa.</w:t>
            </w:r>
          </w:p>
        </w:tc>
      </w:tr>
    </w:tbl>
    <w:p w:rsidR="005B619D" w:rsidRPr="00534AAA" w:rsidRDefault="005B619D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DB7E6E" w:rsidRPr="00534AAA" w:rsidRDefault="00DB7E6E">
      <w:pPr>
        <w:rPr>
          <w:rFonts w:ascii="Arial" w:hAnsi="Arial" w:cs="Arial"/>
          <w:b/>
          <w:bCs/>
          <w:sz w:val="22"/>
          <w:szCs w:val="32"/>
        </w:rPr>
      </w:pPr>
    </w:p>
    <w:p w:rsidR="00EA0DE7" w:rsidRPr="00534AAA" w:rsidRDefault="00EA0DE7" w:rsidP="005367F1">
      <w:pPr>
        <w:autoSpaceDE w:val="0"/>
        <w:autoSpaceDN w:val="0"/>
        <w:adjustRightInd w:val="0"/>
        <w:spacing w:before="120"/>
        <w:jc w:val="center"/>
        <w:outlineLvl w:val="0"/>
        <w:rPr>
          <w:rFonts w:ascii="Arial" w:hAnsi="Arial" w:cs="Arial"/>
          <w:sz w:val="22"/>
          <w:szCs w:val="32"/>
        </w:rPr>
      </w:pPr>
      <w:r w:rsidRPr="00534AAA">
        <w:rPr>
          <w:rFonts w:ascii="Arial" w:hAnsi="Arial" w:cs="Arial"/>
          <w:b/>
          <w:bCs/>
          <w:sz w:val="22"/>
          <w:szCs w:val="32"/>
        </w:rPr>
        <w:t>Vinių</w:t>
      </w:r>
      <w:r w:rsidRPr="00534AAA">
        <w:rPr>
          <w:rFonts w:ascii="Arial" w:hAnsi="Arial" w:cs="Arial"/>
          <w:sz w:val="22"/>
          <w:szCs w:val="32"/>
        </w:rPr>
        <w:t xml:space="preserve"> </w:t>
      </w:r>
      <w:r w:rsidRPr="00534AAA">
        <w:rPr>
          <w:rFonts w:ascii="Arial" w:hAnsi="Arial" w:cs="Arial"/>
          <w:b/>
          <w:bCs/>
          <w:sz w:val="22"/>
          <w:szCs w:val="32"/>
        </w:rPr>
        <w:t xml:space="preserve">skaičius ir padėtys </w:t>
      </w:r>
      <w:r w:rsidR="00AF4192">
        <w:rPr>
          <w:rFonts w:ascii="Arial" w:hAnsi="Arial" w:cs="Arial"/>
          <w:b/>
          <w:bCs/>
          <w:sz w:val="22"/>
          <w:szCs w:val="32"/>
        </w:rPr>
        <w:t>ilginiuose tvirtinimo</w:t>
      </w:r>
      <w:r w:rsidRPr="00534AAA">
        <w:rPr>
          <w:rFonts w:ascii="Arial" w:hAnsi="Arial" w:cs="Arial"/>
          <w:b/>
          <w:bCs/>
          <w:sz w:val="22"/>
          <w:szCs w:val="32"/>
        </w:rPr>
        <w:t xml:space="preserve"> elementuose</w:t>
      </w:r>
    </w:p>
    <w:p w:rsidR="006F2CEA" w:rsidRPr="00534AAA" w:rsidRDefault="006F2CEA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FF17DB" w:rsidRPr="00534AAA" w:rsidRDefault="00182017" w:rsidP="00182017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FC566A3" wp14:editId="52FF6AA2">
            <wp:extent cx="3999053" cy="30364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591" cy="303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DB" w:rsidRPr="00534AAA" w:rsidRDefault="00FF17DB" w:rsidP="00182017">
      <w:pPr>
        <w:widowControl w:val="0"/>
        <w:autoSpaceDE w:val="0"/>
        <w:autoSpaceDN w:val="0"/>
        <w:adjustRightInd w:val="0"/>
        <w:spacing w:before="120"/>
        <w:ind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FF17DB" w:rsidRPr="00534AAA" w:rsidRDefault="00047E64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color w:val="000000"/>
          <w:sz w:val="22"/>
          <w:szCs w:val="22"/>
        </w:rPr>
        <w:t>2</w:t>
      </w:r>
      <w:r w:rsidR="00FF17DB" w:rsidRPr="00534AAA">
        <w:rPr>
          <w:rFonts w:ascii="Arial" w:hAnsi="Arial" w:cs="Arial"/>
          <w:b/>
          <w:color w:val="000000"/>
          <w:sz w:val="22"/>
          <w:szCs w:val="22"/>
        </w:rPr>
        <w:t xml:space="preserve"> paveiksl</w:t>
      </w:r>
      <w:r w:rsidR="006D0903" w:rsidRPr="00534AAA">
        <w:rPr>
          <w:rFonts w:ascii="Arial" w:hAnsi="Arial" w:cs="Arial"/>
          <w:b/>
          <w:color w:val="000000"/>
          <w:sz w:val="22"/>
          <w:szCs w:val="22"/>
        </w:rPr>
        <w:t>as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>.</w:t>
      </w:r>
      <w:r w:rsidR="00FF17DB" w:rsidRPr="00534AAA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FF17DB"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</w:t>
      </w:r>
      <w:r w:rsidR="00802B17" w:rsidRPr="00534AAA">
        <w:rPr>
          <w:rFonts w:ascii="Arial" w:hAnsi="Arial" w:cs="Arial"/>
          <w:sz w:val="22"/>
          <w:szCs w:val="22"/>
        </w:rPr>
        <w:t>e</w:t>
      </w:r>
      <w:r w:rsidR="00FF17DB" w:rsidRPr="00534AAA">
        <w:rPr>
          <w:rFonts w:ascii="Arial" w:hAnsi="Arial" w:cs="Arial"/>
          <w:sz w:val="22"/>
          <w:szCs w:val="22"/>
        </w:rPr>
        <w:t>lement</w:t>
      </w:r>
      <w:r w:rsidR="00802B17" w:rsidRPr="00534AAA">
        <w:rPr>
          <w:rFonts w:ascii="Arial" w:hAnsi="Arial" w:cs="Arial"/>
          <w:sz w:val="22"/>
          <w:szCs w:val="22"/>
        </w:rPr>
        <w:t>u</w:t>
      </w:r>
      <w:r w:rsidR="00EC384B" w:rsidRPr="00534AAA">
        <w:rPr>
          <w:rFonts w:ascii="Arial" w:hAnsi="Arial" w:cs="Arial"/>
          <w:sz w:val="22"/>
          <w:szCs w:val="22"/>
        </w:rPr>
        <w:t xml:space="preserve"> </w:t>
      </w:r>
      <w:r w:rsidR="00182017">
        <w:rPr>
          <w:rFonts w:ascii="Arial" w:hAnsi="Arial"/>
          <w:snapToGrid w:val="0"/>
          <w:sz w:val="22"/>
          <w:lang w:eastAsia="en-US"/>
        </w:rPr>
        <w:t>GJ 170 x 2</w:t>
      </w:r>
      <w:r w:rsidR="0047681B" w:rsidRPr="00534AAA">
        <w:rPr>
          <w:rFonts w:ascii="Arial" w:hAnsi="Arial" w:cs="Arial"/>
          <w:sz w:val="22"/>
          <w:szCs w:val="22"/>
        </w:rPr>
        <w:t>.</w:t>
      </w:r>
    </w:p>
    <w:p w:rsidR="00FF17DB" w:rsidRPr="00534AAA" w:rsidRDefault="00FF17D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A0DE7" w:rsidRPr="00534AAA" w:rsidRDefault="00182017" w:rsidP="00182017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BAAA697" wp14:editId="4CC5AB3F">
            <wp:extent cx="4143737" cy="32749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827" cy="327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07" w:rsidRPr="00534AAA" w:rsidRDefault="00047E64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3</w:t>
      </w:r>
      <w:r w:rsidR="00B42B07" w:rsidRPr="00534AAA">
        <w:rPr>
          <w:rFonts w:ascii="Arial" w:hAnsi="Arial" w:cs="Arial"/>
          <w:b/>
          <w:bCs/>
          <w:sz w:val="22"/>
          <w:szCs w:val="22"/>
        </w:rPr>
        <w:t xml:space="preserve"> paveikslas. </w:t>
      </w:r>
      <w:r w:rsidR="00B42B07" w:rsidRPr="00534AAA">
        <w:rPr>
          <w:rFonts w:ascii="Arial" w:hAnsi="Arial" w:cs="Arial"/>
          <w:sz w:val="22"/>
          <w:szCs w:val="22"/>
        </w:rPr>
        <w:t>Vinių skaičius ir padėtis dviejų medinių sijų jungtyje su element</w:t>
      </w:r>
      <w:r w:rsidRPr="00534AAA">
        <w:rPr>
          <w:rFonts w:ascii="Arial" w:hAnsi="Arial" w:cs="Arial"/>
          <w:sz w:val="22"/>
          <w:szCs w:val="22"/>
        </w:rPr>
        <w:t>u</w:t>
      </w:r>
      <w:r w:rsidR="00B42B07" w:rsidRPr="00534AAA">
        <w:rPr>
          <w:rFonts w:ascii="Arial" w:hAnsi="Arial" w:cs="Arial"/>
          <w:sz w:val="22"/>
          <w:szCs w:val="22"/>
        </w:rPr>
        <w:t xml:space="preserve"> </w:t>
      </w:r>
      <w:r w:rsidR="00182017">
        <w:rPr>
          <w:rFonts w:ascii="Arial" w:hAnsi="Arial"/>
          <w:snapToGrid w:val="0"/>
          <w:sz w:val="22"/>
          <w:lang w:eastAsia="en-US"/>
        </w:rPr>
        <w:t>GJ 210 x 2</w:t>
      </w:r>
      <w:r w:rsidR="0047681B" w:rsidRPr="00534AAA">
        <w:rPr>
          <w:rFonts w:ascii="Arial" w:hAnsi="Arial" w:cs="Arial"/>
          <w:sz w:val="22"/>
          <w:szCs w:val="22"/>
        </w:rPr>
        <w:t>.</w:t>
      </w:r>
    </w:p>
    <w:p w:rsidR="006D0903" w:rsidRPr="00534AAA" w:rsidRDefault="006D0903">
      <w:pPr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sz w:val="22"/>
          <w:szCs w:val="22"/>
        </w:rPr>
        <w:br w:type="page"/>
      </w: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047E64" w:rsidRPr="00534AAA" w:rsidRDefault="00182017" w:rsidP="00182017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6477929" wp14:editId="0EFFFB9B">
            <wp:extent cx="4236335" cy="35320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260" cy="353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E7" w:rsidRPr="00534AAA" w:rsidRDefault="00047E64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b/>
          <w:color w:val="000000"/>
          <w:sz w:val="22"/>
          <w:szCs w:val="22"/>
        </w:rPr>
        <w:t>4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 paveiksl</w:t>
      </w:r>
      <w:r w:rsidR="006D0903" w:rsidRPr="00534AAA">
        <w:rPr>
          <w:rFonts w:ascii="Arial" w:hAnsi="Arial" w:cs="Arial"/>
          <w:b/>
          <w:color w:val="000000"/>
          <w:sz w:val="22"/>
          <w:szCs w:val="22"/>
        </w:rPr>
        <w:t>as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802B17"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</w:t>
      </w:r>
      <w:r w:rsidRPr="00534AAA">
        <w:rPr>
          <w:rFonts w:ascii="Arial" w:hAnsi="Arial" w:cs="Arial"/>
          <w:sz w:val="22"/>
          <w:szCs w:val="22"/>
        </w:rPr>
        <w:t>elementu</w:t>
      </w:r>
      <w:r w:rsidR="00802B17" w:rsidRPr="00534AAA">
        <w:rPr>
          <w:rFonts w:ascii="Arial" w:hAnsi="Arial" w:cs="Arial"/>
          <w:sz w:val="22"/>
          <w:szCs w:val="22"/>
        </w:rPr>
        <w:t xml:space="preserve"> </w:t>
      </w:r>
      <w:r w:rsidR="00182017">
        <w:rPr>
          <w:rFonts w:ascii="Arial" w:hAnsi="Arial"/>
          <w:snapToGrid w:val="0"/>
          <w:sz w:val="22"/>
          <w:lang w:eastAsia="en-US"/>
        </w:rPr>
        <w:t>GJ 250 x 2</w:t>
      </w:r>
      <w:r w:rsidR="006D0903" w:rsidRPr="00534AAA">
        <w:rPr>
          <w:rFonts w:ascii="Arial" w:hAnsi="Arial"/>
          <w:color w:val="000000"/>
          <w:sz w:val="22"/>
        </w:rPr>
        <w:t>.</w:t>
      </w: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182017" w:rsidP="00182017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D641765" wp14:editId="53E22600">
            <wp:extent cx="4218972" cy="41649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13" cy="416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17" w:rsidRPr="00534AAA" w:rsidRDefault="006D0903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5</w:t>
      </w:r>
      <w:r w:rsidR="00802B17" w:rsidRPr="00534AAA">
        <w:rPr>
          <w:rFonts w:ascii="Arial" w:hAnsi="Arial" w:cs="Arial"/>
          <w:b/>
          <w:bCs/>
          <w:sz w:val="22"/>
          <w:szCs w:val="22"/>
        </w:rPr>
        <w:t xml:space="preserve"> paveikslas. </w:t>
      </w:r>
      <w:r w:rsidR="00802B17" w:rsidRPr="00534AAA">
        <w:rPr>
          <w:rFonts w:ascii="Arial" w:hAnsi="Arial" w:cs="Arial"/>
          <w:sz w:val="22"/>
          <w:szCs w:val="22"/>
        </w:rPr>
        <w:t>Vinių skaičius ir padėtis dviejų medinių sijų jungtyje su element</w:t>
      </w:r>
      <w:r w:rsidRPr="00534AAA">
        <w:rPr>
          <w:rFonts w:ascii="Arial" w:hAnsi="Arial" w:cs="Arial"/>
          <w:sz w:val="22"/>
          <w:szCs w:val="22"/>
        </w:rPr>
        <w:t>u</w:t>
      </w:r>
      <w:r w:rsidR="00802B17" w:rsidRPr="00534AAA">
        <w:rPr>
          <w:rFonts w:ascii="Arial" w:hAnsi="Arial" w:cs="Arial"/>
          <w:sz w:val="22"/>
          <w:szCs w:val="22"/>
        </w:rPr>
        <w:t xml:space="preserve"> </w:t>
      </w:r>
      <w:r w:rsidR="00182017">
        <w:rPr>
          <w:rFonts w:ascii="Arial" w:hAnsi="Arial"/>
          <w:snapToGrid w:val="0"/>
          <w:sz w:val="22"/>
          <w:lang w:eastAsia="en-US"/>
        </w:rPr>
        <w:t>GJ 290 x 2</w:t>
      </w:r>
      <w:r w:rsidRPr="00534AAA">
        <w:rPr>
          <w:rFonts w:ascii="Arial" w:hAnsi="Arial"/>
          <w:color w:val="000000"/>
          <w:sz w:val="22"/>
        </w:rPr>
        <w:t>.</w:t>
      </w:r>
    </w:p>
    <w:p w:rsidR="006D0903" w:rsidRPr="00534AAA" w:rsidRDefault="006D0903">
      <w:pPr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br w:type="page"/>
      </w:r>
    </w:p>
    <w:p w:rsidR="00802B17" w:rsidRPr="00534AAA" w:rsidRDefault="00182017" w:rsidP="00182017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25D8C390" wp14:editId="07D344EE">
            <wp:extent cx="4080076" cy="390666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30" cy="390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17" w:rsidRPr="00534AAA" w:rsidRDefault="00182017" w:rsidP="00182017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</w:t>
      </w:r>
      <w:r w:rsidR="006D0903" w:rsidRPr="00534AAA">
        <w:rPr>
          <w:rFonts w:ascii="Arial" w:hAnsi="Arial" w:cs="Arial"/>
          <w:b/>
          <w:color w:val="000000"/>
          <w:sz w:val="22"/>
          <w:szCs w:val="22"/>
        </w:rPr>
        <w:t>6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 paveiksl</w:t>
      </w:r>
      <w:r w:rsidR="006D0903" w:rsidRPr="00534AAA">
        <w:rPr>
          <w:rFonts w:ascii="Arial" w:hAnsi="Arial" w:cs="Arial"/>
          <w:b/>
          <w:color w:val="000000"/>
          <w:sz w:val="22"/>
          <w:szCs w:val="22"/>
        </w:rPr>
        <w:t>as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802B17"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</w:t>
      </w:r>
      <w:r w:rsidR="006D0903" w:rsidRPr="00534AAA">
        <w:rPr>
          <w:rFonts w:ascii="Arial" w:hAnsi="Arial" w:cs="Arial"/>
          <w:sz w:val="22"/>
          <w:szCs w:val="22"/>
        </w:rPr>
        <w:t>elementu</w:t>
      </w:r>
      <w:r w:rsidR="00802B17" w:rsidRPr="00534AA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napToGrid w:val="0"/>
          <w:sz w:val="22"/>
          <w:lang w:eastAsia="en-US"/>
        </w:rPr>
        <w:t>GJ 330 x 2</w:t>
      </w:r>
      <w:r w:rsidR="006D0903" w:rsidRPr="00534AAA">
        <w:rPr>
          <w:rFonts w:ascii="Arial" w:hAnsi="Arial"/>
          <w:color w:val="000000"/>
          <w:sz w:val="22"/>
        </w:rPr>
        <w:t>.</w:t>
      </w: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6D0903" w:rsidRPr="00534AAA" w:rsidRDefault="006D0903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182017" w:rsidP="00182017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F081B3A" wp14:editId="050965D4">
            <wp:extent cx="4114800" cy="396412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63" cy="396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17" w:rsidRPr="00534AAA" w:rsidRDefault="006D0903" w:rsidP="00CB6D3C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color w:val="000000"/>
          <w:sz w:val="22"/>
          <w:szCs w:val="22"/>
        </w:rPr>
        <w:t>7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 paveiksl</w:t>
      </w:r>
      <w:r w:rsidRPr="00534AAA">
        <w:rPr>
          <w:rFonts w:ascii="Arial" w:hAnsi="Arial" w:cs="Arial"/>
          <w:b/>
          <w:color w:val="000000"/>
          <w:sz w:val="22"/>
          <w:szCs w:val="22"/>
        </w:rPr>
        <w:t>a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s. </w:t>
      </w:r>
      <w:r w:rsidR="00802B17" w:rsidRPr="00534AAA">
        <w:rPr>
          <w:rFonts w:ascii="Arial" w:hAnsi="Arial" w:cs="Arial"/>
          <w:sz w:val="22"/>
          <w:szCs w:val="22"/>
        </w:rPr>
        <w:t>Vinių skaičius ir padėtis d</w:t>
      </w:r>
      <w:r w:rsidRPr="00534AAA">
        <w:rPr>
          <w:rFonts w:ascii="Arial" w:hAnsi="Arial" w:cs="Arial"/>
          <w:sz w:val="22"/>
          <w:szCs w:val="22"/>
        </w:rPr>
        <w:t xml:space="preserve">viejų medinių sijų jungtyje su </w:t>
      </w:r>
      <w:r w:rsidR="00802B17" w:rsidRPr="00534AAA">
        <w:rPr>
          <w:rFonts w:ascii="Arial" w:hAnsi="Arial" w:cs="Arial"/>
          <w:sz w:val="22"/>
          <w:szCs w:val="22"/>
        </w:rPr>
        <w:t xml:space="preserve">elementu </w:t>
      </w:r>
      <w:r w:rsidR="00182017">
        <w:rPr>
          <w:rFonts w:ascii="Arial" w:hAnsi="Arial"/>
          <w:snapToGrid w:val="0"/>
          <w:sz w:val="22"/>
          <w:lang w:eastAsia="en-US"/>
        </w:rPr>
        <w:t>GJ 370 x 2</w:t>
      </w:r>
      <w:r w:rsidR="0047681B" w:rsidRPr="00534AAA">
        <w:rPr>
          <w:rFonts w:ascii="Arial" w:hAnsi="Arial" w:cs="Arial"/>
          <w:sz w:val="22"/>
          <w:szCs w:val="22"/>
        </w:rPr>
        <w:t>.</w:t>
      </w:r>
    </w:p>
    <w:p w:rsidR="006D0903" w:rsidRPr="00534AAA" w:rsidRDefault="006D0903">
      <w:pPr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br w:type="page"/>
      </w:r>
    </w:p>
    <w:p w:rsidR="002268AB" w:rsidRPr="00534AAA" w:rsidRDefault="00182017" w:rsidP="00182017">
      <w:pPr>
        <w:widowControl w:val="0"/>
        <w:autoSpaceDE w:val="0"/>
        <w:autoSpaceDN w:val="0"/>
        <w:adjustRightInd w:val="0"/>
        <w:spacing w:before="120"/>
        <w:ind w:right="6280"/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  </w:t>
      </w:r>
      <w:r w:rsidR="002268AB" w:rsidRPr="00534AAA">
        <w:rPr>
          <w:rFonts w:ascii="Arial" w:hAnsi="Arial" w:cs="Arial"/>
          <w:b/>
          <w:bCs/>
          <w:spacing w:val="2"/>
          <w:sz w:val="22"/>
          <w:szCs w:val="22"/>
        </w:rPr>
        <w:t>P</w:t>
      </w:r>
      <w:r w:rsidR="002268AB" w:rsidRPr="00534AAA">
        <w:rPr>
          <w:rFonts w:ascii="Arial" w:hAnsi="Arial" w:cs="Arial"/>
          <w:b/>
          <w:bCs/>
          <w:sz w:val="22"/>
          <w:szCs w:val="22"/>
        </w:rPr>
        <w:t>a</w:t>
      </w:r>
      <w:r w:rsidR="002268AB" w:rsidRPr="00534AAA">
        <w:rPr>
          <w:rFonts w:ascii="Arial" w:hAnsi="Arial" w:cs="Arial"/>
          <w:b/>
          <w:bCs/>
          <w:spacing w:val="-3"/>
          <w:sz w:val="22"/>
          <w:szCs w:val="22"/>
        </w:rPr>
        <w:t>p</w:t>
      </w:r>
      <w:r w:rsidR="002268AB" w:rsidRPr="00534AAA">
        <w:rPr>
          <w:rFonts w:ascii="Arial" w:hAnsi="Arial" w:cs="Arial"/>
          <w:b/>
          <w:bCs/>
          <w:spacing w:val="1"/>
          <w:sz w:val="22"/>
          <w:szCs w:val="22"/>
        </w:rPr>
        <w:t>il</w:t>
      </w:r>
      <w:r w:rsidR="002268AB" w:rsidRPr="00534AAA">
        <w:rPr>
          <w:rFonts w:ascii="Arial" w:hAnsi="Arial" w:cs="Arial"/>
          <w:b/>
          <w:bCs/>
          <w:sz w:val="22"/>
          <w:szCs w:val="22"/>
        </w:rPr>
        <w:t>d</w:t>
      </w:r>
      <w:r w:rsidR="002268AB" w:rsidRPr="00534AAA">
        <w:rPr>
          <w:rFonts w:ascii="Arial" w:hAnsi="Arial" w:cs="Arial"/>
          <w:b/>
          <w:bCs/>
          <w:spacing w:val="-2"/>
          <w:sz w:val="22"/>
          <w:szCs w:val="22"/>
        </w:rPr>
        <w:t>o</w:t>
      </w:r>
      <w:r w:rsidR="002268AB" w:rsidRPr="00534AAA">
        <w:rPr>
          <w:rFonts w:ascii="Arial" w:hAnsi="Arial" w:cs="Arial"/>
          <w:b/>
          <w:bCs/>
          <w:spacing w:val="-1"/>
          <w:sz w:val="22"/>
          <w:szCs w:val="22"/>
        </w:rPr>
        <w:t>m</w:t>
      </w:r>
      <w:r w:rsidR="002268AB" w:rsidRPr="00534AAA">
        <w:rPr>
          <w:rFonts w:ascii="Arial" w:hAnsi="Arial" w:cs="Arial"/>
          <w:b/>
          <w:bCs/>
          <w:sz w:val="22"/>
          <w:szCs w:val="22"/>
        </w:rPr>
        <w:t>i</w:t>
      </w:r>
      <w:r w:rsidR="002268AB" w:rsidRPr="00534AAA">
        <w:rPr>
          <w:rFonts w:ascii="Arial" w:hAnsi="Arial" w:cs="Arial"/>
          <w:b/>
          <w:bCs/>
          <w:spacing w:val="1"/>
          <w:sz w:val="22"/>
          <w:szCs w:val="22"/>
        </w:rPr>
        <w:t xml:space="preserve"> </w:t>
      </w:r>
      <w:r w:rsidR="002268AB" w:rsidRPr="00534AAA">
        <w:rPr>
          <w:rFonts w:ascii="Arial" w:hAnsi="Arial" w:cs="Arial"/>
          <w:b/>
          <w:bCs/>
          <w:sz w:val="22"/>
          <w:szCs w:val="22"/>
        </w:rPr>
        <w:t>r</w:t>
      </w:r>
      <w:r w:rsidR="002268AB" w:rsidRPr="00534AAA">
        <w:rPr>
          <w:rFonts w:ascii="Arial" w:hAnsi="Arial" w:cs="Arial"/>
          <w:b/>
          <w:bCs/>
          <w:spacing w:val="-2"/>
          <w:sz w:val="22"/>
          <w:szCs w:val="22"/>
        </w:rPr>
        <w:t>e</w:t>
      </w:r>
      <w:r w:rsidR="002268AB" w:rsidRPr="00534AAA">
        <w:rPr>
          <w:rFonts w:ascii="Arial" w:hAnsi="Arial" w:cs="Arial"/>
          <w:b/>
          <w:bCs/>
          <w:spacing w:val="1"/>
          <w:sz w:val="22"/>
          <w:szCs w:val="22"/>
        </w:rPr>
        <w:t>i</w:t>
      </w:r>
      <w:r w:rsidR="002268AB" w:rsidRPr="00534AAA">
        <w:rPr>
          <w:rFonts w:ascii="Arial" w:hAnsi="Arial" w:cs="Arial"/>
          <w:b/>
          <w:bCs/>
          <w:sz w:val="22"/>
          <w:szCs w:val="22"/>
        </w:rPr>
        <w:t>k</w:t>
      </w:r>
      <w:r w:rsidR="002268AB" w:rsidRPr="00534AAA">
        <w:rPr>
          <w:rFonts w:ascii="Arial" w:hAnsi="Arial" w:cs="Arial"/>
          <w:b/>
          <w:bCs/>
          <w:spacing w:val="-2"/>
          <w:sz w:val="22"/>
          <w:szCs w:val="22"/>
        </w:rPr>
        <w:t>a</w:t>
      </w:r>
      <w:r w:rsidR="002268AB" w:rsidRPr="00534AAA">
        <w:rPr>
          <w:rFonts w:ascii="Arial" w:hAnsi="Arial" w:cs="Arial"/>
          <w:b/>
          <w:bCs/>
          <w:spacing w:val="1"/>
          <w:sz w:val="22"/>
          <w:szCs w:val="22"/>
        </w:rPr>
        <w:t>l</w:t>
      </w:r>
      <w:r w:rsidR="002268AB" w:rsidRPr="00534AAA">
        <w:rPr>
          <w:rFonts w:ascii="Arial" w:hAnsi="Arial" w:cs="Arial"/>
          <w:b/>
          <w:bCs/>
          <w:sz w:val="22"/>
          <w:szCs w:val="22"/>
        </w:rPr>
        <w:t>av</w:t>
      </w:r>
      <w:r w:rsidR="002268AB" w:rsidRPr="00534AAA">
        <w:rPr>
          <w:rFonts w:ascii="Arial" w:hAnsi="Arial" w:cs="Arial"/>
          <w:b/>
          <w:bCs/>
          <w:spacing w:val="-1"/>
          <w:sz w:val="22"/>
          <w:szCs w:val="22"/>
        </w:rPr>
        <w:t>i</w:t>
      </w:r>
      <w:r w:rsidR="002268AB" w:rsidRPr="00534AAA">
        <w:rPr>
          <w:rFonts w:ascii="Arial" w:hAnsi="Arial" w:cs="Arial"/>
          <w:b/>
          <w:bCs/>
          <w:spacing w:val="1"/>
          <w:sz w:val="22"/>
          <w:szCs w:val="22"/>
        </w:rPr>
        <w:t>m</w:t>
      </w:r>
      <w:r w:rsidR="002268AB" w:rsidRPr="00534AAA">
        <w:rPr>
          <w:rFonts w:ascii="Arial" w:hAnsi="Arial" w:cs="Arial"/>
          <w:b/>
          <w:bCs/>
          <w:spacing w:val="-2"/>
          <w:sz w:val="22"/>
          <w:szCs w:val="22"/>
        </w:rPr>
        <w:t>a</w:t>
      </w:r>
      <w:r w:rsidR="002268AB" w:rsidRPr="00534AAA">
        <w:rPr>
          <w:rFonts w:ascii="Arial" w:hAnsi="Arial" w:cs="Arial"/>
          <w:b/>
          <w:bCs/>
          <w:sz w:val="22"/>
          <w:szCs w:val="22"/>
        </w:rPr>
        <w:t>i</w:t>
      </w:r>
    </w:p>
    <w:p w:rsidR="002268AB" w:rsidRPr="00534AAA" w:rsidRDefault="00AF4192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Ilginiai tvirtinimo</w:t>
      </w:r>
      <w:r w:rsidR="008E126A">
        <w:rPr>
          <w:rFonts w:ascii="Arial" w:hAnsi="Arial" w:cs="Arial"/>
          <w:color w:val="000000"/>
          <w:sz w:val="22"/>
          <w:szCs w:val="22"/>
        </w:rPr>
        <w:t xml:space="preserve"> elementai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gali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>ti naudojami medin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>se konstrukcijose veikiamose statini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ar tariamai statini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apkrov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ir eksploatuojamose patalp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viduje sausomis s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lygomis, kurios pagal 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5 e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>urokod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ą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tenkina 1 ir 2 eksploatacijos klasi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reikalavimus.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Jung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čių</w:t>
      </w:r>
      <w:r w:rsidRPr="00534AAA">
        <w:rPr>
          <w:rFonts w:ascii="Arial" w:hAnsi="Arial" w:cs="Arial"/>
          <w:color w:val="000000"/>
          <w:sz w:val="22"/>
          <w:szCs w:val="22"/>
        </w:rPr>
        <w:t>, veikiam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nuovargio apkrov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>, savyb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nenustatytos. Ne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vertinta 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>taka savyb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ms konstrukcijas eksploatuojant seismin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se zonose.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Jungtys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ti suprojektuotos pagal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 xml:space="preserve"> 5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z w:val="22"/>
          <w:szCs w:val="22"/>
        </w:rPr>
        <w:t>urokod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arba atitinkam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nacionalin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medini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 xml:space="preserve">ų </w:t>
      </w:r>
      <w:r w:rsidRPr="00534AAA">
        <w:rPr>
          <w:rFonts w:ascii="Arial" w:hAnsi="Arial" w:cs="Arial"/>
          <w:color w:val="000000"/>
          <w:sz w:val="22"/>
          <w:szCs w:val="22"/>
        </w:rPr>
        <w:t>konstrukcij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projektavimo reglament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>. Projektuotojas privalo tur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ti medini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konstrukcij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 xml:space="preserve">ų </w:t>
      </w:r>
      <w:r w:rsidRPr="00534AAA">
        <w:rPr>
          <w:rFonts w:ascii="Arial" w:hAnsi="Arial" w:cs="Arial"/>
          <w:color w:val="000000"/>
          <w:sz w:val="22"/>
          <w:szCs w:val="22"/>
        </w:rPr>
        <w:t>projektavimo patirt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>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Medini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konstrukcij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elementai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ti iš C14 ar aukštesn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stiprumo klas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vientisosios medienos arba GL24 ar aukštesn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stiprumo klas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klijuotos sluoksnin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medienos.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Medienos element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charakteristinis tankis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ti nuo 290 kg/m³ iki 420 kg/m³. Konstrukcij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elementai jungties vietoje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ti be požievio.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Projektuotojas privalo patikrinti konstrukcijos elemento medienos ties jungtimi skai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č</w:t>
      </w:r>
      <w:r w:rsidRPr="00534AAA">
        <w:rPr>
          <w:rFonts w:ascii="Arial" w:hAnsi="Arial" w:cs="Arial"/>
          <w:color w:val="000000"/>
          <w:sz w:val="22"/>
          <w:szCs w:val="22"/>
        </w:rPr>
        <w:t>iuotin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 xml:space="preserve">ą </w:t>
      </w:r>
      <w:r w:rsidRPr="00534AAA">
        <w:rPr>
          <w:rFonts w:ascii="Arial" w:hAnsi="Arial" w:cs="Arial"/>
          <w:color w:val="000000"/>
          <w:sz w:val="22"/>
          <w:szCs w:val="22"/>
        </w:rPr>
        <w:t>tempiam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>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gali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statmenai pluošto ir 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>sitikinti, kad ji 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ra mažesn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nei </w:t>
      </w:r>
      <w:r w:rsidR="008E126A">
        <w:rPr>
          <w:rFonts w:ascii="Arial" w:hAnsi="Arial" w:cs="Arial"/>
          <w:color w:val="000000"/>
          <w:sz w:val="22"/>
          <w:szCs w:val="22"/>
        </w:rPr>
        <w:t>gegnių jungčių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element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laikomoji galia, ir, jei prireik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, </w:t>
      </w:r>
      <w:r w:rsidR="008E126A">
        <w:rPr>
          <w:rFonts w:ascii="Arial" w:hAnsi="Arial" w:cs="Arial"/>
          <w:color w:val="000000"/>
          <w:sz w:val="22"/>
          <w:szCs w:val="22"/>
        </w:rPr>
        <w:t>gegnių jungčių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element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laikom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>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gali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 xml:space="preserve">ą </w:t>
      </w:r>
      <w:r w:rsidRPr="00534AAA">
        <w:rPr>
          <w:rFonts w:ascii="Arial" w:hAnsi="Arial" w:cs="Arial"/>
          <w:color w:val="000000"/>
          <w:sz w:val="22"/>
          <w:szCs w:val="22"/>
        </w:rPr>
        <w:t>atitinkamai sumažinti.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Montavimas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ti atliekamas vadovaujant techniniam priži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r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tojui, kuris atitinkamai kvalifikuotas tokiam darbui.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Montavimas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ti atliktas vadovaujantis </w:t>
      </w:r>
      <w:r w:rsidR="00FE2732" w:rsidRPr="00534AAA">
        <w:rPr>
          <w:rFonts w:ascii="Arial" w:hAnsi="Arial" w:cs="Arial"/>
          <w:color w:val="000000"/>
          <w:sz w:val="22"/>
          <w:szCs w:val="22"/>
        </w:rPr>
        <w:t>č</w:t>
      </w:r>
      <w:r w:rsidRPr="00534AAA">
        <w:rPr>
          <w:rFonts w:ascii="Arial" w:hAnsi="Arial" w:cs="Arial"/>
          <w:color w:val="000000"/>
          <w:sz w:val="22"/>
          <w:szCs w:val="22"/>
        </w:rPr>
        <w:t>ia pateikta informacija, naudojantis tinkamais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="00FE2732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>rankiais.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Montavimui turi b</w:t>
      </w:r>
      <w:r w:rsidR="00FE2732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ti panaudotos 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ne prastesnių nei nurodyta savybių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vinys.</w:t>
      </w:r>
    </w:p>
    <w:p w:rsidR="002268AB" w:rsidRPr="00534AAA" w:rsidRDefault="002268AB" w:rsidP="005367F1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0"/>
        </w:rPr>
      </w:pPr>
    </w:p>
    <w:p w:rsidR="002268AB" w:rsidRPr="00534AAA" w:rsidRDefault="002268AB" w:rsidP="005367F1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0"/>
        </w:rPr>
      </w:pPr>
    </w:p>
    <w:p w:rsidR="002268AB" w:rsidRPr="00534AAA" w:rsidRDefault="002268AB" w:rsidP="005367F1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0"/>
        </w:rPr>
      </w:pPr>
    </w:p>
    <w:p w:rsidR="001E3238" w:rsidRPr="00534AAA" w:rsidRDefault="001E3238" w:rsidP="001E3238">
      <w:pPr>
        <w:pStyle w:val="ListParagraph"/>
        <w:tabs>
          <w:tab w:val="left" w:pos="709"/>
        </w:tabs>
        <w:spacing w:line="360" w:lineRule="auto"/>
        <w:ind w:left="0" w:firstLine="284"/>
        <w:contextualSpacing w:val="0"/>
        <w:jc w:val="both"/>
        <w:rPr>
          <w:b/>
          <w:i/>
        </w:rPr>
      </w:pPr>
      <w:r w:rsidRPr="00534AAA">
        <w:rPr>
          <w:b/>
          <w:i/>
        </w:rPr>
        <w:t xml:space="preserve">Direktorius Arūnas Derenčius </w:t>
      </w:r>
    </w:p>
    <w:p w:rsidR="00195641" w:rsidRPr="00534AAA" w:rsidRDefault="001E3238" w:rsidP="001E3238">
      <w:pPr>
        <w:pStyle w:val="ListParagraph"/>
        <w:tabs>
          <w:tab w:val="left" w:pos="709"/>
          <w:tab w:val="left" w:pos="3686"/>
        </w:tabs>
        <w:spacing w:line="360" w:lineRule="auto"/>
        <w:ind w:left="0" w:firstLine="284"/>
        <w:contextualSpacing w:val="0"/>
        <w:jc w:val="both"/>
        <w:rPr>
          <w:rFonts w:ascii="Arial" w:hAnsi="Arial" w:cs="Arial"/>
        </w:rPr>
      </w:pPr>
      <w:r w:rsidRPr="00AC4833">
        <w:rPr>
          <w:b/>
          <w:i/>
        </w:rPr>
        <w:t>Pabradė, 2015-0</w:t>
      </w:r>
      <w:r w:rsidR="00B87E58">
        <w:rPr>
          <w:b/>
          <w:i/>
        </w:rPr>
        <w:t>9</w:t>
      </w:r>
      <w:r w:rsidRPr="00AC4833">
        <w:rPr>
          <w:b/>
          <w:i/>
        </w:rPr>
        <w:t>-0</w:t>
      </w:r>
      <w:r w:rsidR="00B87E58">
        <w:rPr>
          <w:b/>
          <w:i/>
        </w:rPr>
        <w:t>7</w:t>
      </w:r>
      <w:r w:rsidRPr="00AC4833">
        <w:rPr>
          <w:b/>
          <w:i/>
        </w:rPr>
        <w:tab/>
      </w:r>
      <w:r w:rsidRPr="00AC4833">
        <w:rPr>
          <w:vertAlign w:val="subscript"/>
        </w:rPr>
        <w:t>.................................................................</w:t>
      </w:r>
    </w:p>
    <w:sectPr w:rsidR="00195641" w:rsidRPr="00534AAA" w:rsidSect="00070E1E">
      <w:headerReference w:type="default" r:id="rId19"/>
      <w:type w:val="oddPage"/>
      <w:pgSz w:w="11900" w:h="16840" w:code="9"/>
      <w:pgMar w:top="1702" w:right="1134" w:bottom="709" w:left="1418" w:header="567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1296" w:equalWidth="0">
        <w:col w:w="9346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07D" w:rsidRDefault="0063007D">
      <w:r>
        <w:separator/>
      </w:r>
    </w:p>
  </w:endnote>
  <w:endnote w:type="continuationSeparator" w:id="0">
    <w:p w:rsidR="0063007D" w:rsidRDefault="00630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07D" w:rsidRDefault="0063007D">
      <w:r>
        <w:separator/>
      </w:r>
    </w:p>
  </w:footnote>
  <w:footnote w:type="continuationSeparator" w:id="0">
    <w:p w:rsidR="0063007D" w:rsidRDefault="006300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2F4" w:rsidRPr="00534AAA" w:rsidRDefault="004962F4" w:rsidP="00234EE0">
    <w:pPr>
      <w:widowControl w:val="0"/>
      <w:autoSpaceDE w:val="0"/>
      <w:autoSpaceDN w:val="0"/>
      <w:adjustRightInd w:val="0"/>
      <w:spacing w:before="120"/>
      <w:jc w:val="right"/>
      <w:rPr>
        <w:rFonts w:ascii="Arial" w:hAnsi="Arial" w:cs="Arial"/>
        <w:color w:val="000000"/>
      </w:rPr>
    </w:pPr>
    <w:r w:rsidRPr="00534AAA">
      <w:rPr>
        <w:rFonts w:ascii="Arial" w:hAnsi="Arial" w:cs="Arial"/>
        <w:color w:val="000000"/>
      </w:rPr>
      <w:t>PRIEDAS1</w:t>
    </w:r>
  </w:p>
  <w:p w:rsidR="004962F4" w:rsidRDefault="004962F4" w:rsidP="00234EE0">
    <w:pPr>
      <w:widowControl w:val="0"/>
      <w:autoSpaceDE w:val="0"/>
      <w:autoSpaceDN w:val="0"/>
      <w:adjustRightInd w:val="0"/>
      <w:jc w:val="right"/>
      <w:rPr>
        <w:rFonts w:ascii="Arial" w:hAnsi="Arial" w:cs="Arial"/>
        <w:b/>
        <w:color w:val="FF0000"/>
      </w:rPr>
    </w:pPr>
    <w:r w:rsidRPr="00534AAA">
      <w:rPr>
        <w:rFonts w:ascii="Arial" w:hAnsi="Arial" w:cs="Arial"/>
        <w:b/>
      </w:rPr>
      <w:t xml:space="preserve">Prie eksploatacinių savybių deklaracijos Nr. </w:t>
    </w:r>
    <w:r w:rsidR="008362FB">
      <w:rPr>
        <w:rFonts w:ascii="Arial" w:hAnsi="Arial" w:cs="Arial"/>
        <w:b/>
        <w:color w:val="FF0000"/>
      </w:rPr>
      <w:t>3</w:t>
    </w:r>
  </w:p>
  <w:p w:rsidR="004962F4" w:rsidRPr="004962F4" w:rsidRDefault="004962F4" w:rsidP="004962F4">
    <w:pPr>
      <w:widowControl w:val="0"/>
      <w:autoSpaceDE w:val="0"/>
      <w:autoSpaceDN w:val="0"/>
      <w:adjustRightInd w:val="0"/>
      <w:ind w:left="360"/>
      <w:jc w:val="right"/>
      <w:rPr>
        <w:rFonts w:ascii="Arial" w:hAnsi="Arial" w:cs="Arial"/>
        <w:sz w:val="20"/>
      </w:rPr>
    </w:pPr>
    <w:r w:rsidRPr="004962F4">
      <w:rPr>
        <w:rFonts w:ascii="Arial" w:hAnsi="Arial" w:cs="Arial"/>
        <w:sz w:val="20"/>
      </w:rPr>
      <w:fldChar w:fldCharType="begin"/>
    </w:r>
    <w:r w:rsidRPr="004962F4">
      <w:rPr>
        <w:rFonts w:ascii="Arial" w:hAnsi="Arial" w:cs="Arial"/>
        <w:sz w:val="20"/>
      </w:rPr>
      <w:instrText xml:space="preserve"> PAGE   \* MERGEFORMAT </w:instrText>
    </w:r>
    <w:r w:rsidRPr="004962F4">
      <w:rPr>
        <w:rFonts w:ascii="Arial" w:hAnsi="Arial" w:cs="Arial"/>
        <w:sz w:val="20"/>
      </w:rPr>
      <w:fldChar w:fldCharType="separate"/>
    </w:r>
    <w:r w:rsidR="00FC239B">
      <w:rPr>
        <w:rFonts w:ascii="Arial" w:hAnsi="Arial" w:cs="Arial"/>
        <w:noProof/>
        <w:sz w:val="20"/>
      </w:rPr>
      <w:t>1</w:t>
    </w:r>
    <w:r w:rsidRPr="004962F4"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 xml:space="preserve"> </w:t>
    </w:r>
    <w:r w:rsidRPr="004962F4">
      <w:rPr>
        <w:rFonts w:ascii="Arial" w:hAnsi="Arial" w:cs="Arial"/>
        <w:sz w:val="20"/>
      </w:rPr>
      <w:t xml:space="preserve">lapas iš </w:t>
    </w:r>
    <w:r w:rsidR="00134CE5">
      <w:rPr>
        <w:rFonts w:ascii="Arial" w:hAnsi="Arial" w:cs="Arial"/>
        <w:sz w:val="20"/>
      </w:rPr>
      <w:t>11</w:t>
    </w:r>
  </w:p>
  <w:p w:rsidR="004962F4" w:rsidRPr="00234EE0" w:rsidRDefault="004962F4" w:rsidP="00234E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7779A"/>
    <w:multiLevelType w:val="hybridMultilevel"/>
    <w:tmpl w:val="DE10CE8E"/>
    <w:lvl w:ilvl="0" w:tplc="0427000F">
      <w:start w:val="8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AF1F06"/>
    <w:multiLevelType w:val="hybridMultilevel"/>
    <w:tmpl w:val="A9721B0C"/>
    <w:lvl w:ilvl="0" w:tplc="05A034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F2E3D"/>
    <w:multiLevelType w:val="hybridMultilevel"/>
    <w:tmpl w:val="593A5C0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A08"/>
    <w:rsid w:val="0000476A"/>
    <w:rsid w:val="000158F6"/>
    <w:rsid w:val="00032E66"/>
    <w:rsid w:val="00047E64"/>
    <w:rsid w:val="00070E1E"/>
    <w:rsid w:val="0007548A"/>
    <w:rsid w:val="00083567"/>
    <w:rsid w:val="00085B8B"/>
    <w:rsid w:val="00095F04"/>
    <w:rsid w:val="000B2626"/>
    <w:rsid w:val="000C63F5"/>
    <w:rsid w:val="00101DA3"/>
    <w:rsid w:val="001052FF"/>
    <w:rsid w:val="0011545E"/>
    <w:rsid w:val="00134CE5"/>
    <w:rsid w:val="00143CE2"/>
    <w:rsid w:val="00182017"/>
    <w:rsid w:val="00195641"/>
    <w:rsid w:val="001A1312"/>
    <w:rsid w:val="001B211D"/>
    <w:rsid w:val="001E3238"/>
    <w:rsid w:val="001E33FD"/>
    <w:rsid w:val="001F1C6C"/>
    <w:rsid w:val="001F4401"/>
    <w:rsid w:val="002056D5"/>
    <w:rsid w:val="002176F9"/>
    <w:rsid w:val="002268AB"/>
    <w:rsid w:val="00234EE0"/>
    <w:rsid w:val="00244220"/>
    <w:rsid w:val="002713A1"/>
    <w:rsid w:val="00281AE0"/>
    <w:rsid w:val="0029636C"/>
    <w:rsid w:val="002E65DA"/>
    <w:rsid w:val="002F4C0C"/>
    <w:rsid w:val="003027BD"/>
    <w:rsid w:val="00304B77"/>
    <w:rsid w:val="0032246C"/>
    <w:rsid w:val="00336213"/>
    <w:rsid w:val="0034035F"/>
    <w:rsid w:val="00357316"/>
    <w:rsid w:val="00371C6C"/>
    <w:rsid w:val="003750CA"/>
    <w:rsid w:val="00377BA7"/>
    <w:rsid w:val="00381DF4"/>
    <w:rsid w:val="003936BC"/>
    <w:rsid w:val="003964FC"/>
    <w:rsid w:val="003B0887"/>
    <w:rsid w:val="003C064A"/>
    <w:rsid w:val="003D64FC"/>
    <w:rsid w:val="003E780B"/>
    <w:rsid w:val="00407219"/>
    <w:rsid w:val="00434D20"/>
    <w:rsid w:val="0044210C"/>
    <w:rsid w:val="00445FA7"/>
    <w:rsid w:val="00455F7A"/>
    <w:rsid w:val="004622E8"/>
    <w:rsid w:val="00464316"/>
    <w:rsid w:val="00467F9B"/>
    <w:rsid w:val="004739F0"/>
    <w:rsid w:val="0047681B"/>
    <w:rsid w:val="004962F4"/>
    <w:rsid w:val="004A23CE"/>
    <w:rsid w:val="004A6B69"/>
    <w:rsid w:val="004A7C8B"/>
    <w:rsid w:val="004B4C24"/>
    <w:rsid w:val="004C7318"/>
    <w:rsid w:val="004D1EED"/>
    <w:rsid w:val="004D5E60"/>
    <w:rsid w:val="004F4E55"/>
    <w:rsid w:val="004F69A9"/>
    <w:rsid w:val="00500A08"/>
    <w:rsid w:val="00500AE4"/>
    <w:rsid w:val="0052533A"/>
    <w:rsid w:val="00530A54"/>
    <w:rsid w:val="0053421A"/>
    <w:rsid w:val="0053439B"/>
    <w:rsid w:val="00534AAA"/>
    <w:rsid w:val="005367F1"/>
    <w:rsid w:val="00572B65"/>
    <w:rsid w:val="005B2AF4"/>
    <w:rsid w:val="005B619D"/>
    <w:rsid w:val="005B6509"/>
    <w:rsid w:val="005C6415"/>
    <w:rsid w:val="005E7799"/>
    <w:rsid w:val="005F21A4"/>
    <w:rsid w:val="005F3441"/>
    <w:rsid w:val="005F3AA5"/>
    <w:rsid w:val="00603B8C"/>
    <w:rsid w:val="0063007D"/>
    <w:rsid w:val="00636D5A"/>
    <w:rsid w:val="0064040A"/>
    <w:rsid w:val="0064060A"/>
    <w:rsid w:val="006500D9"/>
    <w:rsid w:val="00654A1A"/>
    <w:rsid w:val="006825A3"/>
    <w:rsid w:val="0069187F"/>
    <w:rsid w:val="006A75C2"/>
    <w:rsid w:val="006B3833"/>
    <w:rsid w:val="006C2392"/>
    <w:rsid w:val="006D0903"/>
    <w:rsid w:val="006D1238"/>
    <w:rsid w:val="006D5A24"/>
    <w:rsid w:val="006E44DA"/>
    <w:rsid w:val="006E5ACE"/>
    <w:rsid w:val="006F2CEA"/>
    <w:rsid w:val="00705A17"/>
    <w:rsid w:val="00705B5D"/>
    <w:rsid w:val="00713A85"/>
    <w:rsid w:val="00721E7C"/>
    <w:rsid w:val="00722230"/>
    <w:rsid w:val="00735405"/>
    <w:rsid w:val="00737A7C"/>
    <w:rsid w:val="00746667"/>
    <w:rsid w:val="007534A5"/>
    <w:rsid w:val="00755818"/>
    <w:rsid w:val="00770146"/>
    <w:rsid w:val="007A536B"/>
    <w:rsid w:val="007A6337"/>
    <w:rsid w:val="007B757B"/>
    <w:rsid w:val="007C5A76"/>
    <w:rsid w:val="007D58F2"/>
    <w:rsid w:val="00802B17"/>
    <w:rsid w:val="00805591"/>
    <w:rsid w:val="00814F8D"/>
    <w:rsid w:val="00821A1C"/>
    <w:rsid w:val="00825006"/>
    <w:rsid w:val="008362FB"/>
    <w:rsid w:val="008407EF"/>
    <w:rsid w:val="008567E1"/>
    <w:rsid w:val="00862417"/>
    <w:rsid w:val="00865175"/>
    <w:rsid w:val="00871117"/>
    <w:rsid w:val="008773D1"/>
    <w:rsid w:val="00883D05"/>
    <w:rsid w:val="00891B79"/>
    <w:rsid w:val="008A05FF"/>
    <w:rsid w:val="008C0758"/>
    <w:rsid w:val="008C2E51"/>
    <w:rsid w:val="008C6757"/>
    <w:rsid w:val="008E126A"/>
    <w:rsid w:val="008E5B39"/>
    <w:rsid w:val="008F2C8A"/>
    <w:rsid w:val="00925F9E"/>
    <w:rsid w:val="0093444E"/>
    <w:rsid w:val="009455B3"/>
    <w:rsid w:val="0095140D"/>
    <w:rsid w:val="00957EAF"/>
    <w:rsid w:val="00992E23"/>
    <w:rsid w:val="009A343A"/>
    <w:rsid w:val="009D5AA0"/>
    <w:rsid w:val="009E5DA6"/>
    <w:rsid w:val="009E7ABE"/>
    <w:rsid w:val="00A01A5E"/>
    <w:rsid w:val="00A2332D"/>
    <w:rsid w:val="00A3600D"/>
    <w:rsid w:val="00A46ECD"/>
    <w:rsid w:val="00A52839"/>
    <w:rsid w:val="00A607B1"/>
    <w:rsid w:val="00A642B9"/>
    <w:rsid w:val="00A74549"/>
    <w:rsid w:val="00A90CE2"/>
    <w:rsid w:val="00A965DF"/>
    <w:rsid w:val="00AA6096"/>
    <w:rsid w:val="00AB0A92"/>
    <w:rsid w:val="00AC1FDE"/>
    <w:rsid w:val="00AC4833"/>
    <w:rsid w:val="00AD7A20"/>
    <w:rsid w:val="00AF4192"/>
    <w:rsid w:val="00B06415"/>
    <w:rsid w:val="00B1750B"/>
    <w:rsid w:val="00B31478"/>
    <w:rsid w:val="00B42B07"/>
    <w:rsid w:val="00B455E1"/>
    <w:rsid w:val="00B47274"/>
    <w:rsid w:val="00B53B84"/>
    <w:rsid w:val="00B570CC"/>
    <w:rsid w:val="00B57BAD"/>
    <w:rsid w:val="00B664AA"/>
    <w:rsid w:val="00B74F99"/>
    <w:rsid w:val="00B76CB6"/>
    <w:rsid w:val="00B87E58"/>
    <w:rsid w:val="00BA6EDB"/>
    <w:rsid w:val="00BB05BA"/>
    <w:rsid w:val="00BD305E"/>
    <w:rsid w:val="00BE6B45"/>
    <w:rsid w:val="00BE76B5"/>
    <w:rsid w:val="00BF0295"/>
    <w:rsid w:val="00BF30B6"/>
    <w:rsid w:val="00BF6F75"/>
    <w:rsid w:val="00C37EAB"/>
    <w:rsid w:val="00C429EE"/>
    <w:rsid w:val="00C86CC3"/>
    <w:rsid w:val="00CB32F9"/>
    <w:rsid w:val="00CB4F3D"/>
    <w:rsid w:val="00CB6D3C"/>
    <w:rsid w:val="00CF15DE"/>
    <w:rsid w:val="00D15794"/>
    <w:rsid w:val="00D1686F"/>
    <w:rsid w:val="00D4166E"/>
    <w:rsid w:val="00D56615"/>
    <w:rsid w:val="00D638C5"/>
    <w:rsid w:val="00DB7E6E"/>
    <w:rsid w:val="00DE7562"/>
    <w:rsid w:val="00E0188C"/>
    <w:rsid w:val="00E21162"/>
    <w:rsid w:val="00E40F69"/>
    <w:rsid w:val="00EA0DE7"/>
    <w:rsid w:val="00EA355D"/>
    <w:rsid w:val="00EA361C"/>
    <w:rsid w:val="00EC384B"/>
    <w:rsid w:val="00ED2FD9"/>
    <w:rsid w:val="00EE0D53"/>
    <w:rsid w:val="00EE4497"/>
    <w:rsid w:val="00EE57F2"/>
    <w:rsid w:val="00EF7FFB"/>
    <w:rsid w:val="00F07E00"/>
    <w:rsid w:val="00F534C4"/>
    <w:rsid w:val="00F57A2E"/>
    <w:rsid w:val="00F94CD4"/>
    <w:rsid w:val="00FC239B"/>
    <w:rsid w:val="00FE2732"/>
    <w:rsid w:val="00FE7527"/>
    <w:rsid w:val="00FF0095"/>
    <w:rsid w:val="00FF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76B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55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F57A2E"/>
    <w:rPr>
      <w:color w:val="0000FF"/>
      <w:u w:val="single"/>
    </w:rPr>
  </w:style>
  <w:style w:type="paragraph" w:styleId="DocumentMap">
    <w:name w:val="Document Map"/>
    <w:basedOn w:val="Normal"/>
    <w:semiHidden/>
    <w:rsid w:val="00BF6F7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A642B9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91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918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34EE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234EE0"/>
    <w:rPr>
      <w:sz w:val="24"/>
      <w:szCs w:val="24"/>
    </w:rPr>
  </w:style>
  <w:style w:type="paragraph" w:styleId="Footer">
    <w:name w:val="footer"/>
    <w:basedOn w:val="Normal"/>
    <w:link w:val="FooterChar"/>
    <w:rsid w:val="00234EE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234EE0"/>
    <w:rPr>
      <w:sz w:val="24"/>
      <w:szCs w:val="24"/>
    </w:rPr>
  </w:style>
  <w:style w:type="table" w:styleId="MediumList1-Accent5">
    <w:name w:val="Medium List 1 Accent 5"/>
    <w:basedOn w:val="TableNormal"/>
    <w:uiPriority w:val="65"/>
    <w:rsid w:val="00FC239B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ghtGrid-Accent5">
    <w:name w:val="Light Grid Accent 5"/>
    <w:basedOn w:val="TableNormal"/>
    <w:uiPriority w:val="62"/>
    <w:rsid w:val="00FC239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76B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55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F57A2E"/>
    <w:rPr>
      <w:color w:val="0000FF"/>
      <w:u w:val="single"/>
    </w:rPr>
  </w:style>
  <w:style w:type="paragraph" w:styleId="DocumentMap">
    <w:name w:val="Document Map"/>
    <w:basedOn w:val="Normal"/>
    <w:semiHidden/>
    <w:rsid w:val="00BF6F7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A642B9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91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918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34EE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234EE0"/>
    <w:rPr>
      <w:sz w:val="24"/>
      <w:szCs w:val="24"/>
    </w:rPr>
  </w:style>
  <w:style w:type="paragraph" w:styleId="Footer">
    <w:name w:val="footer"/>
    <w:basedOn w:val="Normal"/>
    <w:link w:val="FooterChar"/>
    <w:rsid w:val="00234EE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234EE0"/>
    <w:rPr>
      <w:sz w:val="24"/>
      <w:szCs w:val="24"/>
    </w:rPr>
  </w:style>
  <w:style w:type="table" w:styleId="MediumList1-Accent5">
    <w:name w:val="Medium List 1 Accent 5"/>
    <w:basedOn w:val="TableNormal"/>
    <w:uiPriority w:val="65"/>
    <w:rsid w:val="00FC239B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ghtGrid-Accent5">
    <w:name w:val="Light Grid Accent 5"/>
    <w:basedOn w:val="TableNormal"/>
    <w:uiPriority w:val="62"/>
    <w:rsid w:val="00FC239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rdetas.lt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4221</Words>
  <Characters>2406</Characters>
  <Application>Microsoft Office Word</Application>
  <DocSecurity>0</DocSecurity>
  <Lines>20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Microsoft Word - EC ATITIKTIES DEKLARACIJA redVAG 2011-04-05.doc</vt:lpstr>
      <vt:lpstr>Microsoft Word - EC ATITIKTIES DEKLARACIJA redVAG 2011-04-05.doc</vt:lpstr>
    </vt:vector>
  </TitlesOfParts>
  <Company>UAB "Raginenai"</Company>
  <LinksUpToDate>false</LinksUpToDate>
  <CharactersWithSpaces>6614</CharactersWithSpaces>
  <SharedDoc>false</SharedDoc>
  <HLinks>
    <vt:vector size="12" baseType="variant">
      <vt:variant>
        <vt:i4>2818050</vt:i4>
      </vt:variant>
      <vt:variant>
        <vt:i4>12</vt:i4>
      </vt:variant>
      <vt:variant>
        <vt:i4>0</vt:i4>
      </vt:variant>
      <vt:variant>
        <vt:i4>5</vt:i4>
      </vt:variant>
      <vt:variant>
        <vt:lpwstr>mailto:info@metalistas.lt</vt:lpwstr>
      </vt:variant>
      <vt:variant>
        <vt:lpwstr/>
      </vt:variant>
      <vt:variant>
        <vt:i4>1441878</vt:i4>
      </vt:variant>
      <vt:variant>
        <vt:i4>9</vt:i4>
      </vt:variant>
      <vt:variant>
        <vt:i4>0</vt:i4>
      </vt:variant>
      <vt:variant>
        <vt:i4>5</vt:i4>
      </vt:variant>
      <vt:variant>
        <vt:lpwstr>http://www.metalistas.lt/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EC ATITIKTIES DEKLARACIJA redVAG 2011-04-05.doc</dc:title>
  <dc:creator>v.gauronskis</dc:creator>
  <dc:description>Document was created by {applicationname}, version: {version}</dc:description>
  <cp:lastModifiedBy>Ardetas</cp:lastModifiedBy>
  <cp:revision>2</cp:revision>
  <cp:lastPrinted>2015-09-04T11:06:00Z</cp:lastPrinted>
  <dcterms:created xsi:type="dcterms:W3CDTF">2018-08-06T11:24:00Z</dcterms:created>
  <dcterms:modified xsi:type="dcterms:W3CDTF">2018-08-06T11:24:00Z</dcterms:modified>
</cp:coreProperties>
</file>